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32F8" w14:textId="77777777" w:rsidR="00543229" w:rsidRPr="000910D4" w:rsidRDefault="386F52DA" w:rsidP="033C31CD">
      <w:pPr>
        <w:spacing w:after="0"/>
        <w:jc w:val="center"/>
        <w:rPr>
          <w:rStyle w:val="apple-converted-space"/>
          <w:rFonts w:ascii="Arial" w:hAnsi="Arial" w:cs="Arial"/>
          <w:b/>
          <w:bCs/>
          <w:sz w:val="22"/>
        </w:rPr>
      </w:pPr>
      <w:r w:rsidRPr="000910D4">
        <w:rPr>
          <w:rStyle w:val="apple-converted-space"/>
          <w:rFonts w:ascii="Arial" w:hAnsi="Arial" w:cs="Arial"/>
          <w:b/>
          <w:bCs/>
          <w:sz w:val="22"/>
        </w:rPr>
        <w:t xml:space="preserve">MEMORIA JUSTIFICATIVA </w:t>
      </w:r>
      <w:r w:rsidR="3122A226" w:rsidRPr="000910D4">
        <w:rPr>
          <w:rStyle w:val="apple-converted-space"/>
          <w:rFonts w:ascii="Arial" w:hAnsi="Arial" w:cs="Arial"/>
          <w:b/>
          <w:bCs/>
          <w:sz w:val="22"/>
        </w:rPr>
        <w:t xml:space="preserve">PARA EXPEDICIÓN </w:t>
      </w:r>
      <w:r w:rsidR="01C26A5D" w:rsidRPr="000910D4">
        <w:rPr>
          <w:rStyle w:val="apple-converted-space"/>
          <w:rFonts w:ascii="Arial" w:hAnsi="Arial" w:cs="Arial"/>
          <w:b/>
          <w:bCs/>
          <w:sz w:val="22"/>
        </w:rPr>
        <w:t xml:space="preserve">DE LA </w:t>
      </w:r>
    </w:p>
    <w:p w14:paraId="209301CC" w14:textId="77E6944F" w:rsidR="008C5E14" w:rsidRPr="000910D4" w:rsidRDefault="3122A226" w:rsidP="033C31CD">
      <w:pPr>
        <w:spacing w:after="0"/>
        <w:jc w:val="center"/>
        <w:rPr>
          <w:rStyle w:val="apple-converted-space"/>
          <w:rFonts w:ascii="Arial" w:hAnsi="Arial" w:cs="Arial"/>
          <w:b/>
          <w:bCs/>
          <w:sz w:val="22"/>
        </w:rPr>
      </w:pPr>
      <w:r w:rsidRPr="000910D4">
        <w:rPr>
          <w:rStyle w:val="apple-converted-space"/>
          <w:rFonts w:ascii="Arial" w:hAnsi="Arial" w:cs="Arial"/>
          <w:b/>
          <w:bCs/>
          <w:sz w:val="22"/>
        </w:rPr>
        <w:t>RESOLUCI</w:t>
      </w:r>
      <w:r w:rsidR="37B4C611" w:rsidRPr="000910D4">
        <w:rPr>
          <w:rStyle w:val="apple-converted-space"/>
          <w:rFonts w:ascii="Arial" w:hAnsi="Arial" w:cs="Arial"/>
          <w:b/>
          <w:bCs/>
          <w:sz w:val="22"/>
        </w:rPr>
        <w:t>Ó</w:t>
      </w:r>
      <w:r w:rsidRPr="000910D4">
        <w:rPr>
          <w:rStyle w:val="apple-converted-space"/>
          <w:rFonts w:ascii="Arial" w:hAnsi="Arial" w:cs="Arial"/>
          <w:b/>
          <w:bCs/>
          <w:sz w:val="22"/>
        </w:rPr>
        <w:t xml:space="preserve">N “POR MEDIO DE LA CUAL SE ADOPTA EL PLAN DE ORDENAMIENTO PRODUCTIVO </w:t>
      </w:r>
      <w:r w:rsidR="00C6283A" w:rsidRPr="000910D4">
        <w:rPr>
          <w:rStyle w:val="apple-converted-space"/>
          <w:rFonts w:ascii="Arial" w:hAnsi="Arial" w:cs="Arial"/>
          <w:b/>
          <w:bCs/>
          <w:sz w:val="22"/>
        </w:rPr>
        <w:t xml:space="preserve">PARA </w:t>
      </w:r>
      <w:r w:rsidR="4CC40AB5" w:rsidRPr="000910D4">
        <w:rPr>
          <w:rStyle w:val="apple-converted-space"/>
          <w:rFonts w:ascii="Arial" w:hAnsi="Arial" w:cs="Arial"/>
          <w:b/>
          <w:bCs/>
          <w:sz w:val="22"/>
        </w:rPr>
        <w:t xml:space="preserve">LA CADENA </w:t>
      </w:r>
      <w:r w:rsidR="00D8556A" w:rsidRPr="000910D4">
        <w:rPr>
          <w:rStyle w:val="apple-converted-space"/>
          <w:rFonts w:ascii="Arial" w:hAnsi="Arial" w:cs="Arial"/>
          <w:b/>
          <w:bCs/>
          <w:sz w:val="22"/>
        </w:rPr>
        <w:t>DE LA PAPA</w:t>
      </w:r>
      <w:r w:rsidR="0C1EA474" w:rsidRPr="000910D4">
        <w:rPr>
          <w:rStyle w:val="apple-converted-space"/>
          <w:rFonts w:ascii="Arial" w:hAnsi="Arial" w:cs="Arial"/>
          <w:b/>
          <w:bCs/>
          <w:sz w:val="22"/>
        </w:rPr>
        <w:t xml:space="preserve"> EN COLOMBIA</w:t>
      </w:r>
      <w:r w:rsidRPr="000910D4">
        <w:rPr>
          <w:rStyle w:val="apple-converted-space"/>
          <w:rFonts w:ascii="Arial" w:hAnsi="Arial" w:cs="Arial"/>
          <w:b/>
          <w:bCs/>
          <w:sz w:val="22"/>
        </w:rPr>
        <w:t xml:space="preserve"> Y SE DICTAN OTRAS DISPOSICIONES”</w:t>
      </w:r>
      <w:r w:rsidR="6F55325D" w:rsidRPr="000910D4">
        <w:rPr>
          <w:rStyle w:val="apple-converted-space"/>
          <w:rFonts w:ascii="Arial" w:hAnsi="Arial" w:cs="Arial"/>
          <w:b/>
          <w:bCs/>
          <w:sz w:val="22"/>
        </w:rPr>
        <w:t xml:space="preserve"> </w:t>
      </w:r>
      <w:r w:rsidR="19CB98F8" w:rsidRPr="000910D4">
        <w:rPr>
          <w:rStyle w:val="apple-converted-space"/>
          <w:rFonts w:ascii="Arial" w:hAnsi="Arial" w:cs="Arial"/>
          <w:b/>
          <w:bCs/>
          <w:sz w:val="22"/>
        </w:rPr>
        <w:t xml:space="preserve"> </w:t>
      </w:r>
    </w:p>
    <w:p w14:paraId="67EE205C" w14:textId="756BA592" w:rsidR="033C31CD" w:rsidRPr="000910D4" w:rsidRDefault="033C31CD" w:rsidP="033C31CD">
      <w:pPr>
        <w:spacing w:after="0"/>
        <w:jc w:val="center"/>
        <w:rPr>
          <w:rStyle w:val="apple-converted-space"/>
          <w:rFonts w:ascii="Arial" w:eastAsia="Century Gothic" w:hAnsi="Arial" w:cs="Arial"/>
          <w:b/>
          <w:bCs/>
          <w:sz w:val="22"/>
        </w:rPr>
      </w:pPr>
    </w:p>
    <w:p w14:paraId="0343E62D" w14:textId="4DABF2C3" w:rsidR="3D8C1741" w:rsidRPr="000910D4" w:rsidRDefault="3D8C1741" w:rsidP="002059B4">
      <w:pPr>
        <w:spacing w:after="0"/>
        <w:jc w:val="center"/>
        <w:rPr>
          <w:rFonts w:ascii="Arial" w:eastAsia="Century Gothic" w:hAnsi="Arial" w:cs="Arial"/>
          <w:b/>
          <w:bCs/>
          <w:sz w:val="22"/>
        </w:rPr>
      </w:pPr>
      <w:r w:rsidRPr="000910D4">
        <w:rPr>
          <w:rFonts w:ascii="Arial" w:eastAsia="Century Gothic" w:hAnsi="Arial" w:cs="Arial"/>
          <w:b/>
          <w:bCs/>
          <w:sz w:val="22"/>
        </w:rPr>
        <w:t>ANTECEDENTES Y RAZONES DE OPORTUNIDAD Y CONVENIENCIA QUE JUSTIFICAN SU EXPEDICIÓN</w:t>
      </w:r>
    </w:p>
    <w:p w14:paraId="7456C9C7" w14:textId="18A332C3" w:rsidR="007223B7" w:rsidRPr="000910D4" w:rsidRDefault="007223B7" w:rsidP="00380F54">
      <w:pPr>
        <w:spacing w:after="0"/>
        <w:jc w:val="center"/>
        <w:rPr>
          <w:rStyle w:val="apple-converted-space"/>
          <w:rFonts w:asciiTheme="majorHAnsi" w:hAnsiTheme="majorHAnsi"/>
          <w:b/>
          <w:sz w:val="20"/>
          <w:szCs w:val="20"/>
        </w:rPr>
      </w:pPr>
    </w:p>
    <w:p w14:paraId="426B2868" w14:textId="559BE0F1" w:rsidR="007223B7" w:rsidRPr="000910D4" w:rsidRDefault="5544FBEB" w:rsidP="033C31CD">
      <w:pPr>
        <w:spacing w:after="0"/>
        <w:jc w:val="both"/>
        <w:rPr>
          <w:rStyle w:val="apple-converted-space"/>
          <w:rFonts w:ascii="Arial" w:hAnsi="Arial" w:cs="Arial"/>
          <w:sz w:val="22"/>
        </w:rPr>
      </w:pPr>
      <w:r w:rsidRPr="000910D4">
        <w:rPr>
          <w:rStyle w:val="apple-converted-space"/>
          <w:rFonts w:ascii="Arial" w:hAnsi="Arial" w:cs="Arial"/>
          <w:sz w:val="22"/>
        </w:rPr>
        <w:t xml:space="preserve">En desarrollo de las políticas del Gobierno </w:t>
      </w:r>
      <w:r w:rsidR="003230FD" w:rsidRPr="000910D4">
        <w:rPr>
          <w:rStyle w:val="apple-converted-space"/>
          <w:rFonts w:ascii="Arial" w:hAnsi="Arial" w:cs="Arial"/>
          <w:sz w:val="22"/>
        </w:rPr>
        <w:t>N</w:t>
      </w:r>
      <w:r w:rsidRPr="000910D4">
        <w:rPr>
          <w:rStyle w:val="apple-converted-space"/>
          <w:rFonts w:ascii="Arial" w:hAnsi="Arial" w:cs="Arial"/>
          <w:sz w:val="22"/>
        </w:rPr>
        <w:t>acional y del Ministerio de Agricultura y Desarrollo Rura</w:t>
      </w:r>
      <w:r w:rsidR="00D8556A" w:rsidRPr="000910D4">
        <w:rPr>
          <w:rStyle w:val="apple-converted-space"/>
          <w:rFonts w:ascii="Arial" w:hAnsi="Arial" w:cs="Arial"/>
          <w:sz w:val="22"/>
        </w:rPr>
        <w:t xml:space="preserve">l </w:t>
      </w:r>
      <w:r w:rsidR="72E48E22" w:rsidRPr="000910D4">
        <w:rPr>
          <w:rStyle w:val="apple-converted-space"/>
          <w:rFonts w:ascii="Arial" w:hAnsi="Arial" w:cs="Arial"/>
          <w:sz w:val="22"/>
        </w:rPr>
        <w:t>-</w:t>
      </w:r>
      <w:r w:rsidR="00D8556A" w:rsidRPr="000910D4">
        <w:rPr>
          <w:rStyle w:val="apple-converted-space"/>
          <w:rFonts w:ascii="Arial" w:hAnsi="Arial" w:cs="Arial"/>
          <w:sz w:val="22"/>
        </w:rPr>
        <w:t xml:space="preserve"> </w:t>
      </w:r>
      <w:r w:rsidR="72E48E22" w:rsidRPr="000910D4">
        <w:rPr>
          <w:rStyle w:val="apple-converted-space"/>
          <w:rFonts w:ascii="Arial" w:hAnsi="Arial" w:cs="Arial"/>
          <w:sz w:val="22"/>
        </w:rPr>
        <w:t>MADR</w:t>
      </w:r>
      <w:r w:rsidRPr="000910D4">
        <w:rPr>
          <w:rStyle w:val="apple-converted-space"/>
          <w:rFonts w:ascii="Arial" w:hAnsi="Arial" w:cs="Arial"/>
          <w:sz w:val="22"/>
        </w:rPr>
        <w:t xml:space="preserve">, se viene adelantando el proceso de formulación de </w:t>
      </w:r>
      <w:r w:rsidR="00D8556A" w:rsidRPr="000910D4">
        <w:rPr>
          <w:rStyle w:val="apple-converted-space"/>
          <w:rFonts w:ascii="Arial" w:hAnsi="Arial" w:cs="Arial"/>
          <w:sz w:val="22"/>
        </w:rPr>
        <w:t>Planes de Ordenamiento Productivo</w:t>
      </w:r>
      <w:r w:rsidRPr="000910D4">
        <w:rPr>
          <w:rStyle w:val="apple-converted-space"/>
          <w:rFonts w:ascii="Arial" w:hAnsi="Arial" w:cs="Arial"/>
          <w:sz w:val="22"/>
        </w:rPr>
        <w:t xml:space="preserve"> para las cadenas agropecuarias </w:t>
      </w:r>
      <w:r w:rsidR="5022631E" w:rsidRPr="000910D4">
        <w:rPr>
          <w:rStyle w:val="apple-converted-space"/>
          <w:rFonts w:ascii="Arial" w:hAnsi="Arial" w:cs="Arial"/>
          <w:sz w:val="22"/>
        </w:rPr>
        <w:t xml:space="preserve">priorizadas </w:t>
      </w:r>
      <w:r w:rsidRPr="000910D4">
        <w:rPr>
          <w:rStyle w:val="apple-converted-space"/>
          <w:rFonts w:ascii="Arial" w:hAnsi="Arial" w:cs="Arial"/>
          <w:sz w:val="22"/>
        </w:rPr>
        <w:t>con el propósito de contribuir a la formulación de políticas de largo plazo para el desarrollo competitivo y sostenible de</w:t>
      </w:r>
      <w:r w:rsidR="129369F0" w:rsidRPr="000910D4">
        <w:rPr>
          <w:rStyle w:val="apple-converted-space"/>
          <w:rFonts w:ascii="Arial" w:hAnsi="Arial" w:cs="Arial"/>
          <w:sz w:val="22"/>
        </w:rPr>
        <w:t xml:space="preserve">l campo </w:t>
      </w:r>
      <w:r w:rsidRPr="000910D4">
        <w:rPr>
          <w:rStyle w:val="apple-converted-space"/>
          <w:rFonts w:ascii="Arial" w:hAnsi="Arial" w:cs="Arial"/>
          <w:sz w:val="22"/>
        </w:rPr>
        <w:t>colombian</w:t>
      </w:r>
      <w:r w:rsidR="129369F0" w:rsidRPr="000910D4">
        <w:rPr>
          <w:rStyle w:val="apple-converted-space"/>
          <w:rFonts w:ascii="Arial" w:hAnsi="Arial" w:cs="Arial"/>
          <w:sz w:val="22"/>
        </w:rPr>
        <w:t>o</w:t>
      </w:r>
      <w:r w:rsidRPr="000910D4">
        <w:rPr>
          <w:rStyle w:val="apple-converted-space"/>
          <w:rFonts w:ascii="Arial" w:hAnsi="Arial" w:cs="Arial"/>
          <w:sz w:val="22"/>
        </w:rPr>
        <w:t xml:space="preserve">. </w:t>
      </w:r>
    </w:p>
    <w:p w14:paraId="1D06DCB7" w14:textId="3DE0581D" w:rsidR="007223B7" w:rsidRPr="000910D4" w:rsidRDefault="007223B7" w:rsidP="033C31CD">
      <w:pPr>
        <w:spacing w:after="0"/>
        <w:jc w:val="both"/>
        <w:rPr>
          <w:rStyle w:val="apple-converted-space"/>
          <w:rFonts w:ascii="Arial" w:hAnsi="Arial" w:cs="Arial"/>
          <w:sz w:val="22"/>
        </w:rPr>
      </w:pPr>
    </w:p>
    <w:p w14:paraId="377128BA" w14:textId="4AABF855" w:rsidR="007223B7" w:rsidRPr="000910D4" w:rsidRDefault="42CF8A51" w:rsidP="1C8E564C">
      <w:pPr>
        <w:spacing w:after="0"/>
        <w:jc w:val="both"/>
        <w:rPr>
          <w:rStyle w:val="apple-converted-space"/>
          <w:rFonts w:ascii="Arial" w:hAnsi="Arial" w:cs="Arial"/>
          <w:sz w:val="22"/>
        </w:rPr>
      </w:pPr>
      <w:r w:rsidRPr="1C8E564C">
        <w:rPr>
          <w:rStyle w:val="apple-converted-space"/>
          <w:rFonts w:ascii="Arial" w:hAnsi="Arial" w:cs="Arial"/>
          <w:sz w:val="22"/>
        </w:rPr>
        <w:t xml:space="preserve">El </w:t>
      </w:r>
      <w:r w:rsidR="67B15DAF" w:rsidRPr="1C8E564C">
        <w:rPr>
          <w:rStyle w:val="apple-converted-space"/>
          <w:rFonts w:ascii="Arial" w:hAnsi="Arial" w:cs="Arial"/>
          <w:sz w:val="22"/>
        </w:rPr>
        <w:t>Plan de Ordenamiento Productivo es un proceso participativo</w:t>
      </w:r>
      <w:r w:rsidR="6222A536" w:rsidRPr="1C8E564C">
        <w:rPr>
          <w:rStyle w:val="apple-converted-space"/>
          <w:rFonts w:ascii="Arial" w:hAnsi="Arial" w:cs="Arial"/>
          <w:sz w:val="22"/>
        </w:rPr>
        <w:t xml:space="preserve"> y multisectorial</w:t>
      </w:r>
      <w:r w:rsidR="67B15DAF" w:rsidRPr="1C8E564C">
        <w:rPr>
          <w:rStyle w:val="apple-converted-space"/>
          <w:rFonts w:ascii="Arial" w:hAnsi="Arial" w:cs="Arial"/>
          <w:sz w:val="22"/>
        </w:rPr>
        <w:t xml:space="preserve"> de </w:t>
      </w:r>
      <w:r w:rsidR="0AA063C1" w:rsidRPr="1C8E564C">
        <w:rPr>
          <w:rStyle w:val="apple-converted-space"/>
          <w:rFonts w:ascii="Arial" w:hAnsi="Arial" w:cs="Arial"/>
          <w:sz w:val="22"/>
        </w:rPr>
        <w:t>planeación de</w:t>
      </w:r>
      <w:r w:rsidR="67B15DAF" w:rsidRPr="1C8E564C">
        <w:rPr>
          <w:rStyle w:val="apple-converted-space"/>
          <w:rFonts w:ascii="Arial" w:hAnsi="Arial" w:cs="Arial"/>
          <w:sz w:val="22"/>
        </w:rPr>
        <w:t xml:space="preserve"> carácter técnico, administrativo y político que busca contribuir</w:t>
      </w:r>
      <w:r w:rsidR="783BDCCF" w:rsidRPr="1C8E564C">
        <w:rPr>
          <w:rStyle w:val="apple-converted-space"/>
          <w:rFonts w:ascii="Arial" w:hAnsi="Arial" w:cs="Arial"/>
          <w:sz w:val="22"/>
        </w:rPr>
        <w:t xml:space="preserve"> al uso </w:t>
      </w:r>
      <w:r w:rsidR="6E89C1AF" w:rsidRPr="1C8E564C">
        <w:rPr>
          <w:rStyle w:val="apple-converted-space"/>
          <w:rFonts w:ascii="Arial" w:hAnsi="Arial" w:cs="Arial"/>
          <w:sz w:val="22"/>
        </w:rPr>
        <w:t>sostenible</w:t>
      </w:r>
      <w:r w:rsidR="783BDCCF" w:rsidRPr="1C8E564C">
        <w:rPr>
          <w:rStyle w:val="apple-converted-space"/>
          <w:rFonts w:ascii="Arial" w:hAnsi="Arial" w:cs="Arial"/>
          <w:sz w:val="22"/>
        </w:rPr>
        <w:t xml:space="preserve"> de los recurso</w:t>
      </w:r>
      <w:r w:rsidR="6E89C1AF" w:rsidRPr="1C8E564C">
        <w:rPr>
          <w:rStyle w:val="apple-converted-space"/>
          <w:rFonts w:ascii="Arial" w:hAnsi="Arial" w:cs="Arial"/>
          <w:sz w:val="22"/>
        </w:rPr>
        <w:t>s</w:t>
      </w:r>
      <w:r w:rsidR="783BDCCF" w:rsidRPr="1C8E564C">
        <w:rPr>
          <w:rStyle w:val="apple-converted-space"/>
          <w:rFonts w:ascii="Arial" w:hAnsi="Arial" w:cs="Arial"/>
          <w:sz w:val="22"/>
        </w:rPr>
        <w:t xml:space="preserve"> en el territorio, con el propósito </w:t>
      </w:r>
      <w:r w:rsidR="47BAD73D" w:rsidRPr="1C8E564C">
        <w:rPr>
          <w:rStyle w:val="apple-converted-space"/>
          <w:rFonts w:ascii="Arial" w:hAnsi="Arial" w:cs="Arial"/>
          <w:sz w:val="22"/>
        </w:rPr>
        <w:t>de</w:t>
      </w:r>
      <w:r w:rsidR="3774ED2E" w:rsidRPr="1C8E564C">
        <w:rPr>
          <w:rStyle w:val="apple-converted-space"/>
          <w:rFonts w:ascii="Arial" w:hAnsi="Arial" w:cs="Arial"/>
          <w:sz w:val="22"/>
        </w:rPr>
        <w:t xml:space="preserve"> </w:t>
      </w:r>
      <w:r w:rsidR="67B15DAF" w:rsidRPr="1C8E564C">
        <w:rPr>
          <w:rStyle w:val="apple-converted-space"/>
          <w:rFonts w:ascii="Arial" w:hAnsi="Arial" w:cs="Arial"/>
          <w:sz w:val="22"/>
        </w:rPr>
        <w:t xml:space="preserve">mejorar la </w:t>
      </w:r>
      <w:r w:rsidR="554A12F0" w:rsidRPr="1C8E564C">
        <w:rPr>
          <w:rStyle w:val="apple-converted-space"/>
          <w:rFonts w:ascii="Arial" w:hAnsi="Arial" w:cs="Arial"/>
          <w:sz w:val="22"/>
        </w:rPr>
        <w:t>seguridad alimentaria,</w:t>
      </w:r>
      <w:r w:rsidR="48828BE9" w:rsidRPr="1C8E564C">
        <w:rPr>
          <w:rStyle w:val="apple-converted-space"/>
          <w:rFonts w:ascii="Arial" w:hAnsi="Arial" w:cs="Arial"/>
          <w:sz w:val="22"/>
        </w:rPr>
        <w:t xml:space="preserve"> </w:t>
      </w:r>
      <w:r w:rsidR="554A12F0" w:rsidRPr="1C8E564C">
        <w:rPr>
          <w:rStyle w:val="apple-converted-space"/>
          <w:rFonts w:ascii="Arial" w:hAnsi="Arial" w:cs="Arial"/>
          <w:sz w:val="22"/>
        </w:rPr>
        <w:t xml:space="preserve">la productividad </w:t>
      </w:r>
      <w:r w:rsidR="6BDAE4BC" w:rsidRPr="1C8E564C">
        <w:rPr>
          <w:rStyle w:val="apple-converted-space"/>
          <w:rFonts w:ascii="Arial" w:hAnsi="Arial" w:cs="Arial"/>
          <w:sz w:val="22"/>
        </w:rPr>
        <w:t>y competitividad</w:t>
      </w:r>
      <w:r w:rsidR="67B15DAF" w:rsidRPr="1C8E564C">
        <w:rPr>
          <w:rStyle w:val="apple-converted-space"/>
          <w:rFonts w:ascii="Arial" w:hAnsi="Arial" w:cs="Arial"/>
          <w:sz w:val="22"/>
        </w:rPr>
        <w:t xml:space="preserve"> </w:t>
      </w:r>
      <w:r w:rsidR="0A2D7709" w:rsidRPr="1C8E564C">
        <w:rPr>
          <w:rStyle w:val="apple-converted-space"/>
          <w:rFonts w:ascii="Arial" w:hAnsi="Arial" w:cs="Arial"/>
          <w:sz w:val="22"/>
        </w:rPr>
        <w:t xml:space="preserve">agropecuaria </w:t>
      </w:r>
      <w:r w:rsidR="783BDCCF" w:rsidRPr="1C8E564C">
        <w:rPr>
          <w:rStyle w:val="apple-converted-space"/>
          <w:rFonts w:ascii="Arial" w:hAnsi="Arial" w:cs="Arial"/>
          <w:sz w:val="22"/>
        </w:rPr>
        <w:t xml:space="preserve">y la competitividad local, regional, nacional e internacional </w:t>
      </w:r>
      <w:r w:rsidR="0A2D7709" w:rsidRPr="1C8E564C">
        <w:rPr>
          <w:rStyle w:val="apple-converted-space"/>
          <w:rFonts w:ascii="Arial" w:hAnsi="Arial" w:cs="Arial"/>
          <w:sz w:val="22"/>
        </w:rPr>
        <w:t>b</w:t>
      </w:r>
      <w:r w:rsidR="67B15DAF" w:rsidRPr="1C8E564C">
        <w:rPr>
          <w:rStyle w:val="apple-converted-space"/>
          <w:rFonts w:ascii="Arial" w:hAnsi="Arial" w:cs="Arial"/>
          <w:sz w:val="22"/>
        </w:rPr>
        <w:t>ajo los principios de responsabilidad social y sostenibilidad ambiental (</w:t>
      </w:r>
      <w:r w:rsidR="05861826" w:rsidRPr="1C8E564C">
        <w:rPr>
          <w:rStyle w:val="apple-converted-space"/>
          <w:rFonts w:ascii="Arial" w:hAnsi="Arial" w:cs="Arial"/>
          <w:sz w:val="22"/>
        </w:rPr>
        <w:t>n</w:t>
      </w:r>
      <w:r w:rsidR="77F4A5DB" w:rsidRPr="1C8E564C">
        <w:rPr>
          <w:rStyle w:val="apple-converted-space"/>
          <w:rFonts w:ascii="Arial" w:hAnsi="Arial" w:cs="Arial"/>
          <w:sz w:val="22"/>
        </w:rPr>
        <w:t xml:space="preserve">umeral 2, artículo 5 de la </w:t>
      </w:r>
      <w:r w:rsidR="67B15DAF" w:rsidRPr="1C8E564C">
        <w:rPr>
          <w:rStyle w:val="apple-converted-space"/>
          <w:rFonts w:ascii="Arial" w:hAnsi="Arial" w:cs="Arial"/>
          <w:sz w:val="22"/>
        </w:rPr>
        <w:t>Resolución 128 de 2017</w:t>
      </w:r>
      <w:r w:rsidR="05861826" w:rsidRPr="1C8E564C">
        <w:rPr>
          <w:rStyle w:val="apple-converted-space"/>
          <w:rFonts w:ascii="Arial" w:hAnsi="Arial" w:cs="Arial"/>
          <w:sz w:val="22"/>
        </w:rPr>
        <w:t xml:space="preserve"> expedida por el MADR</w:t>
      </w:r>
      <w:r w:rsidR="76274FFC" w:rsidRPr="1C8E564C">
        <w:rPr>
          <w:rStyle w:val="apple-converted-space"/>
          <w:rFonts w:ascii="Arial" w:hAnsi="Arial" w:cs="Arial"/>
          <w:sz w:val="22"/>
        </w:rPr>
        <w:t xml:space="preserve"> </w:t>
      </w:r>
      <w:r w:rsidR="05861826" w:rsidRPr="1C8E564C">
        <w:rPr>
          <w:rStyle w:val="apple-converted-space"/>
          <w:rFonts w:ascii="Arial" w:hAnsi="Arial" w:cs="Arial"/>
          <w:sz w:val="22"/>
        </w:rPr>
        <w:t>“</w:t>
      </w:r>
      <w:r w:rsidR="76274FFC" w:rsidRPr="1C8E564C">
        <w:rPr>
          <w:rStyle w:val="apple-converted-space"/>
          <w:rFonts w:ascii="Arial" w:hAnsi="Arial" w:cs="Arial"/>
          <w:sz w:val="22"/>
        </w:rPr>
        <w:t>Por medio de la cual se adoptan las Bases para la Gestión del Territorio para usos agropecuarios y los Lineamientos de su estrategia de planificación sectorial agropecuaria</w:t>
      </w:r>
      <w:r w:rsidR="05861826" w:rsidRPr="1C8E564C">
        <w:rPr>
          <w:rStyle w:val="apple-converted-space"/>
          <w:rFonts w:ascii="Arial" w:hAnsi="Arial" w:cs="Arial"/>
          <w:sz w:val="22"/>
        </w:rPr>
        <w:t>”</w:t>
      </w:r>
      <w:r w:rsidR="67B15DAF" w:rsidRPr="1C8E564C">
        <w:rPr>
          <w:rStyle w:val="apple-converted-space"/>
          <w:rFonts w:ascii="Arial" w:hAnsi="Arial" w:cs="Arial"/>
          <w:sz w:val="22"/>
        </w:rPr>
        <w:t>).</w:t>
      </w:r>
    </w:p>
    <w:p w14:paraId="76A58E30" w14:textId="77777777" w:rsidR="003E0673" w:rsidRPr="000910D4" w:rsidRDefault="003E0673" w:rsidP="00957237">
      <w:pPr>
        <w:spacing w:after="0"/>
        <w:jc w:val="both"/>
        <w:rPr>
          <w:rStyle w:val="apple-converted-space"/>
          <w:rFonts w:ascii="Arial" w:hAnsi="Arial" w:cs="Arial"/>
          <w:bCs/>
          <w:sz w:val="22"/>
        </w:rPr>
      </w:pPr>
    </w:p>
    <w:p w14:paraId="67200659" w14:textId="13CA0A7F" w:rsidR="00ED7B1F" w:rsidRPr="000910D4" w:rsidRDefault="742A65E7" w:rsidP="00BF39A5">
      <w:pPr>
        <w:spacing w:after="0"/>
        <w:jc w:val="both"/>
        <w:rPr>
          <w:rStyle w:val="apple-converted-space"/>
          <w:rFonts w:ascii="Arial" w:hAnsi="Arial" w:cs="Arial"/>
          <w:sz w:val="22"/>
        </w:rPr>
      </w:pPr>
      <w:r w:rsidRPr="000910D4">
        <w:rPr>
          <w:rStyle w:val="apple-converted-space"/>
          <w:rFonts w:ascii="Arial" w:hAnsi="Arial" w:cs="Arial"/>
          <w:sz w:val="22"/>
        </w:rPr>
        <w:t xml:space="preserve">La cadena </w:t>
      </w:r>
      <w:r w:rsidR="0E6C9EBD" w:rsidRPr="000910D4">
        <w:rPr>
          <w:rStyle w:val="apple-converted-space"/>
          <w:rFonts w:ascii="Arial" w:hAnsi="Arial" w:cs="Arial"/>
          <w:sz w:val="22"/>
        </w:rPr>
        <w:t>productiva</w:t>
      </w:r>
      <w:r w:rsidR="003A78BC" w:rsidRPr="000910D4">
        <w:rPr>
          <w:rStyle w:val="apple-converted-space"/>
          <w:rFonts w:ascii="Arial" w:hAnsi="Arial" w:cs="Arial"/>
          <w:sz w:val="22"/>
        </w:rPr>
        <w:t xml:space="preserve"> de </w:t>
      </w:r>
      <w:r w:rsidR="00D8556A" w:rsidRPr="000910D4">
        <w:rPr>
          <w:rStyle w:val="apple-converted-space"/>
          <w:rFonts w:ascii="Arial" w:hAnsi="Arial" w:cs="Arial"/>
          <w:sz w:val="22"/>
        </w:rPr>
        <w:t>la papa</w:t>
      </w:r>
      <w:r w:rsidR="0E6C9EBD" w:rsidRPr="000910D4">
        <w:rPr>
          <w:rStyle w:val="apple-converted-space"/>
          <w:rFonts w:ascii="Arial" w:hAnsi="Arial" w:cs="Arial"/>
          <w:sz w:val="22"/>
        </w:rPr>
        <w:t xml:space="preserve"> </w:t>
      </w:r>
      <w:r w:rsidRPr="000910D4">
        <w:rPr>
          <w:rStyle w:val="apple-converted-space"/>
          <w:rFonts w:ascii="Arial" w:hAnsi="Arial" w:cs="Arial"/>
          <w:sz w:val="22"/>
        </w:rPr>
        <w:t xml:space="preserve">es </w:t>
      </w:r>
      <w:r w:rsidR="00355968" w:rsidRPr="000910D4">
        <w:rPr>
          <w:rStyle w:val="apple-converted-space"/>
          <w:rFonts w:ascii="Arial" w:hAnsi="Arial" w:cs="Arial"/>
          <w:sz w:val="22"/>
        </w:rPr>
        <w:t>priorizada</w:t>
      </w:r>
      <w:r w:rsidR="002059B4" w:rsidRPr="000910D4">
        <w:rPr>
          <w:rStyle w:val="apple-converted-space"/>
          <w:rFonts w:ascii="Arial" w:hAnsi="Arial" w:cs="Arial"/>
          <w:sz w:val="22"/>
        </w:rPr>
        <w:t xml:space="preserve"> </w:t>
      </w:r>
      <w:r w:rsidRPr="000910D4">
        <w:rPr>
          <w:rStyle w:val="apple-converted-space"/>
          <w:rFonts w:ascii="Arial" w:hAnsi="Arial" w:cs="Arial"/>
          <w:sz w:val="22"/>
        </w:rPr>
        <w:t>para participar en este proceso</w:t>
      </w:r>
      <w:r w:rsidR="580C0924" w:rsidRPr="000910D4">
        <w:rPr>
          <w:rStyle w:val="apple-converted-space"/>
          <w:rFonts w:ascii="Arial" w:hAnsi="Arial" w:cs="Arial"/>
          <w:sz w:val="22"/>
        </w:rPr>
        <w:t xml:space="preserve"> de formulación</w:t>
      </w:r>
      <w:r w:rsidR="68A5D79A" w:rsidRPr="000910D4">
        <w:rPr>
          <w:rStyle w:val="apple-converted-space"/>
          <w:rFonts w:ascii="Arial" w:hAnsi="Arial" w:cs="Arial"/>
          <w:sz w:val="22"/>
        </w:rPr>
        <w:t xml:space="preserve">, dado que </w:t>
      </w:r>
      <w:r w:rsidR="00ED5037" w:rsidRPr="000910D4">
        <w:rPr>
          <w:rStyle w:val="apple-converted-space"/>
          <w:rFonts w:ascii="Arial" w:hAnsi="Arial" w:cs="Arial"/>
          <w:sz w:val="22"/>
        </w:rPr>
        <w:t xml:space="preserve">representa un importante renglón de la economía, </w:t>
      </w:r>
      <w:r w:rsidR="00136A2A" w:rsidRPr="000910D4">
        <w:rPr>
          <w:rStyle w:val="apple-converted-space"/>
          <w:rFonts w:ascii="Arial" w:hAnsi="Arial" w:cs="Arial"/>
          <w:sz w:val="22"/>
        </w:rPr>
        <w:t>ya que</w:t>
      </w:r>
      <w:r w:rsidR="00ED5037" w:rsidRPr="000910D4">
        <w:rPr>
          <w:rStyle w:val="apple-converted-space"/>
          <w:rFonts w:ascii="Arial" w:hAnsi="Arial" w:cs="Arial"/>
          <w:sz w:val="22"/>
        </w:rPr>
        <w:t xml:space="preserve"> </w:t>
      </w:r>
      <w:r w:rsidR="00417E07" w:rsidRPr="000910D4">
        <w:rPr>
          <w:rStyle w:val="apple-converted-space"/>
          <w:rFonts w:ascii="Arial" w:hAnsi="Arial" w:cs="Arial"/>
          <w:sz w:val="22"/>
        </w:rPr>
        <w:t xml:space="preserve">el valor de </w:t>
      </w:r>
      <w:r w:rsidR="00D8556A" w:rsidRPr="000910D4">
        <w:rPr>
          <w:rStyle w:val="apple-converted-space"/>
          <w:rFonts w:ascii="Arial" w:hAnsi="Arial" w:cs="Arial"/>
          <w:sz w:val="22"/>
        </w:rPr>
        <w:t xml:space="preserve">la </w:t>
      </w:r>
      <w:r w:rsidR="00ED5037" w:rsidRPr="000910D4">
        <w:rPr>
          <w:rStyle w:val="apple-converted-space"/>
          <w:rFonts w:ascii="Arial" w:hAnsi="Arial" w:cs="Arial"/>
          <w:sz w:val="22"/>
        </w:rPr>
        <w:t xml:space="preserve">producción </w:t>
      </w:r>
      <w:r w:rsidR="00BF39A5" w:rsidRPr="000910D4">
        <w:rPr>
          <w:rStyle w:val="apple-converted-space"/>
          <w:rFonts w:ascii="Arial" w:hAnsi="Arial" w:cs="Arial"/>
          <w:sz w:val="22"/>
        </w:rPr>
        <w:t xml:space="preserve">de la fase </w:t>
      </w:r>
      <w:r w:rsidR="00136A2A" w:rsidRPr="000910D4">
        <w:rPr>
          <w:rStyle w:val="apple-converted-space"/>
          <w:rFonts w:ascii="Arial" w:hAnsi="Arial" w:cs="Arial"/>
          <w:sz w:val="22"/>
        </w:rPr>
        <w:t xml:space="preserve">primaria, </w:t>
      </w:r>
      <w:r w:rsidR="00BF39A5" w:rsidRPr="000910D4">
        <w:rPr>
          <w:rStyle w:val="apple-converted-space"/>
          <w:rFonts w:ascii="Arial" w:hAnsi="Arial" w:cs="Arial"/>
          <w:sz w:val="22"/>
        </w:rPr>
        <w:t xml:space="preserve">para </w:t>
      </w:r>
      <w:r w:rsidR="00417E07" w:rsidRPr="000910D4">
        <w:rPr>
          <w:rStyle w:val="apple-converted-space"/>
          <w:rFonts w:ascii="Arial" w:hAnsi="Arial" w:cs="Arial"/>
          <w:sz w:val="22"/>
        </w:rPr>
        <w:t xml:space="preserve">el año </w:t>
      </w:r>
      <w:r w:rsidR="00BF39A5" w:rsidRPr="000910D4">
        <w:rPr>
          <w:rStyle w:val="apple-converted-space"/>
          <w:rFonts w:ascii="Arial" w:hAnsi="Arial" w:cs="Arial"/>
          <w:sz w:val="22"/>
        </w:rPr>
        <w:t>2020 llegó a $ 2,6 billones</w:t>
      </w:r>
      <w:r w:rsidR="00570890">
        <w:rPr>
          <w:rStyle w:val="apple-converted-space"/>
          <w:rFonts w:ascii="Arial" w:hAnsi="Arial" w:cs="Arial"/>
          <w:sz w:val="22"/>
        </w:rPr>
        <w:t xml:space="preserve"> </w:t>
      </w:r>
      <w:r w:rsidR="00417E07" w:rsidRPr="000910D4">
        <w:rPr>
          <w:rStyle w:val="apple-converted-space"/>
          <w:rFonts w:ascii="Arial" w:hAnsi="Arial" w:cs="Arial"/>
          <w:sz w:val="22"/>
        </w:rPr>
        <w:t>y representa alrededor de</w:t>
      </w:r>
      <w:r w:rsidR="00692F0F" w:rsidRPr="000910D4">
        <w:rPr>
          <w:rStyle w:val="apple-converted-space"/>
          <w:rFonts w:ascii="Arial" w:hAnsi="Arial" w:cs="Arial"/>
          <w:sz w:val="22"/>
        </w:rPr>
        <w:t>l</w:t>
      </w:r>
      <w:r w:rsidR="00417E07" w:rsidRPr="000910D4">
        <w:rPr>
          <w:rStyle w:val="apple-converted-space"/>
          <w:rFonts w:ascii="Arial" w:hAnsi="Arial" w:cs="Arial"/>
          <w:sz w:val="22"/>
        </w:rPr>
        <w:t xml:space="preserve"> </w:t>
      </w:r>
      <w:r w:rsidR="009C1CB4" w:rsidRPr="000910D4">
        <w:rPr>
          <w:rStyle w:val="apple-converted-space"/>
          <w:rFonts w:ascii="Arial" w:hAnsi="Arial" w:cs="Arial"/>
          <w:sz w:val="22"/>
        </w:rPr>
        <w:t>1,4</w:t>
      </w:r>
      <w:r w:rsidR="00417E07" w:rsidRPr="000910D4">
        <w:rPr>
          <w:rStyle w:val="apple-converted-space"/>
          <w:rFonts w:ascii="Arial" w:hAnsi="Arial" w:cs="Arial"/>
          <w:sz w:val="22"/>
        </w:rPr>
        <w:t xml:space="preserve"> % del PIB </w:t>
      </w:r>
      <w:r w:rsidR="00692F0F" w:rsidRPr="000910D4">
        <w:rPr>
          <w:rStyle w:val="apple-converted-space"/>
          <w:rFonts w:ascii="Arial" w:hAnsi="Arial" w:cs="Arial"/>
          <w:sz w:val="22"/>
        </w:rPr>
        <w:t>agropecuario</w:t>
      </w:r>
      <w:r w:rsidR="00417E07" w:rsidRPr="000910D4">
        <w:rPr>
          <w:rStyle w:val="apple-converted-space"/>
          <w:rFonts w:ascii="Arial" w:hAnsi="Arial" w:cs="Arial"/>
          <w:sz w:val="22"/>
        </w:rPr>
        <w:t xml:space="preserve"> nacional</w:t>
      </w:r>
      <w:r w:rsidR="00252584">
        <w:rPr>
          <w:rStyle w:val="apple-converted-space"/>
          <w:rFonts w:ascii="Arial" w:hAnsi="Arial" w:cs="Arial"/>
          <w:sz w:val="22"/>
        </w:rPr>
        <w:t xml:space="preserve"> </w:t>
      </w:r>
      <w:r w:rsidR="00570890" w:rsidRPr="00252584">
        <w:rPr>
          <w:rStyle w:val="apple-converted-space"/>
          <w:rFonts w:ascii="Arial" w:hAnsi="Arial" w:cs="Arial"/>
          <w:sz w:val="22"/>
        </w:rPr>
        <w:t>(</w:t>
      </w:r>
      <w:r w:rsidR="00851584">
        <w:rPr>
          <w:rStyle w:val="apple-converted-space"/>
          <w:rFonts w:ascii="Arial" w:hAnsi="Arial" w:cs="Arial"/>
          <w:sz w:val="22"/>
        </w:rPr>
        <w:t>UPRA, 202</w:t>
      </w:r>
      <w:r w:rsidR="005C06EB">
        <w:rPr>
          <w:rStyle w:val="apple-converted-space"/>
          <w:rFonts w:ascii="Arial" w:hAnsi="Arial" w:cs="Arial"/>
          <w:sz w:val="22"/>
        </w:rPr>
        <w:t>1</w:t>
      </w:r>
      <w:r w:rsidR="00570890" w:rsidRPr="00252584">
        <w:rPr>
          <w:rStyle w:val="apple-converted-space"/>
          <w:rFonts w:ascii="Arial" w:hAnsi="Arial" w:cs="Arial"/>
          <w:sz w:val="22"/>
        </w:rPr>
        <w:t>)</w:t>
      </w:r>
      <w:r w:rsidR="00851584">
        <w:rPr>
          <w:rStyle w:val="Refdenotaalpie"/>
          <w:rFonts w:ascii="Arial" w:hAnsi="Arial" w:cs="Arial"/>
          <w:sz w:val="22"/>
        </w:rPr>
        <w:footnoteReference w:id="1"/>
      </w:r>
      <w:r w:rsidR="001E516A" w:rsidRPr="00252584">
        <w:rPr>
          <w:rFonts w:ascii="Arial" w:hAnsi="Arial" w:cs="Arial"/>
          <w:sz w:val="22"/>
        </w:rPr>
        <w:t>.</w:t>
      </w:r>
      <w:r w:rsidR="001E516A" w:rsidRPr="000910D4">
        <w:rPr>
          <w:rFonts w:ascii="Arial" w:hAnsi="Arial" w:cs="Arial"/>
          <w:sz w:val="22"/>
        </w:rPr>
        <w:t xml:space="preserve"> </w:t>
      </w:r>
      <w:r w:rsidR="00417E07" w:rsidRPr="000910D4">
        <w:rPr>
          <w:rStyle w:val="apple-converted-space"/>
          <w:rFonts w:ascii="Arial" w:hAnsi="Arial" w:cs="Arial"/>
          <w:sz w:val="22"/>
        </w:rPr>
        <w:t xml:space="preserve">Igualmente, </w:t>
      </w:r>
      <w:r w:rsidR="002945DE" w:rsidRPr="000910D4">
        <w:rPr>
          <w:rStyle w:val="apple-converted-space"/>
          <w:rFonts w:ascii="Arial" w:hAnsi="Arial" w:cs="Arial"/>
          <w:sz w:val="22"/>
        </w:rPr>
        <w:t xml:space="preserve">es una fuente significativa de empleo </w:t>
      </w:r>
      <w:r w:rsidR="002555B5" w:rsidRPr="000910D4">
        <w:rPr>
          <w:rStyle w:val="apple-converted-space"/>
          <w:rFonts w:ascii="Arial" w:hAnsi="Arial" w:cs="Arial"/>
          <w:sz w:val="22"/>
        </w:rPr>
        <w:t xml:space="preserve">rural </w:t>
      </w:r>
      <w:r w:rsidR="002945DE" w:rsidRPr="000910D4">
        <w:rPr>
          <w:rStyle w:val="apple-converted-space"/>
          <w:rFonts w:ascii="Arial" w:hAnsi="Arial" w:cs="Arial"/>
          <w:sz w:val="22"/>
        </w:rPr>
        <w:t>en las zonas frías del país, ya que para el 2018 se estimaron más de 266 mil empleos totales, de los cuales algo más de 76 mil fueron empleos directos y unos 190 mil, fueron indirectos (MADR, 2019).</w:t>
      </w:r>
    </w:p>
    <w:p w14:paraId="4A2FBC95" w14:textId="2723279D" w:rsidR="000277CC" w:rsidRPr="000910D4" w:rsidRDefault="000277CC" w:rsidP="033C31CD">
      <w:pPr>
        <w:spacing w:after="0"/>
        <w:jc w:val="both"/>
        <w:rPr>
          <w:rStyle w:val="apple-converted-space"/>
          <w:rFonts w:ascii="Arial" w:hAnsi="Arial" w:cs="Arial"/>
          <w:sz w:val="22"/>
        </w:rPr>
      </w:pPr>
    </w:p>
    <w:p w14:paraId="34D80E5B" w14:textId="71E9DCFA" w:rsidR="004A5819" w:rsidRPr="000910D4" w:rsidRDefault="009F523B" w:rsidP="002555B5">
      <w:pPr>
        <w:autoSpaceDE w:val="0"/>
        <w:autoSpaceDN w:val="0"/>
        <w:adjustRightInd w:val="0"/>
        <w:spacing w:after="0"/>
        <w:jc w:val="both"/>
        <w:rPr>
          <w:rFonts w:ascii="Arial" w:hAnsi="Arial" w:cs="Arial"/>
          <w:sz w:val="22"/>
          <w:lang w:val="es-CO"/>
        </w:rPr>
      </w:pPr>
      <w:r w:rsidRPr="000910D4">
        <w:rPr>
          <w:rFonts w:ascii="Arial" w:hAnsi="Arial" w:cs="Arial"/>
          <w:sz w:val="22"/>
          <w:lang w:val="es-CO"/>
        </w:rPr>
        <w:t>El cultivo de papa es propio de pequeñas y medianas explotaciones</w:t>
      </w:r>
      <w:r w:rsidR="00ED3E0A" w:rsidRPr="000910D4">
        <w:rPr>
          <w:rFonts w:ascii="Arial" w:hAnsi="Arial" w:cs="Arial"/>
          <w:sz w:val="22"/>
          <w:shd w:val="clear" w:color="auto" w:fill="FFFFFF"/>
        </w:rPr>
        <w:t xml:space="preserve">, de economía familiar campesina y </w:t>
      </w:r>
      <w:r w:rsidR="00692F0F" w:rsidRPr="000910D4">
        <w:rPr>
          <w:rFonts w:ascii="Arial" w:hAnsi="Arial" w:cs="Arial"/>
          <w:sz w:val="22"/>
          <w:shd w:val="clear" w:color="auto" w:fill="FFFFFF"/>
        </w:rPr>
        <w:t xml:space="preserve">predominantemente se desarrolla bajo un </w:t>
      </w:r>
      <w:r w:rsidR="009C1CB4" w:rsidRPr="000910D4">
        <w:rPr>
          <w:rFonts w:ascii="Arial" w:hAnsi="Arial" w:cs="Arial"/>
          <w:sz w:val="22"/>
          <w:shd w:val="clear" w:color="auto" w:fill="FFFFFF"/>
        </w:rPr>
        <w:t>sistema</w:t>
      </w:r>
      <w:r w:rsidR="00692F0F" w:rsidRPr="000910D4">
        <w:rPr>
          <w:rFonts w:ascii="Arial" w:hAnsi="Arial" w:cs="Arial"/>
          <w:sz w:val="22"/>
          <w:shd w:val="clear" w:color="auto" w:fill="FFFFFF"/>
        </w:rPr>
        <w:t xml:space="preserve"> tradicional, cuya producción se destina</w:t>
      </w:r>
      <w:r w:rsidR="00ED3E0A" w:rsidRPr="000910D4">
        <w:rPr>
          <w:rFonts w:ascii="Arial" w:hAnsi="Arial" w:cs="Arial"/>
          <w:sz w:val="22"/>
          <w:shd w:val="clear" w:color="auto" w:fill="FFFFFF"/>
        </w:rPr>
        <w:t xml:space="preserve"> a satisfacer el mercado interno y el autoconsumo</w:t>
      </w:r>
      <w:r w:rsidR="00ED3E0A" w:rsidRPr="000910D4">
        <w:rPr>
          <w:rFonts w:ascii="Arial" w:hAnsi="Arial" w:cs="Arial"/>
          <w:sz w:val="22"/>
          <w:lang w:val="es-CO"/>
        </w:rPr>
        <w:t xml:space="preserve">. </w:t>
      </w:r>
      <w:r w:rsidR="004A5819" w:rsidRPr="000910D4">
        <w:rPr>
          <w:rFonts w:ascii="Arial" w:hAnsi="Arial" w:cs="Arial"/>
          <w:sz w:val="22"/>
          <w:lang w:val="es-CO"/>
        </w:rPr>
        <w:t>En este sistema se utiliza semilla de baja calidad, con un uso inadecuado de fertilizantes y de productos para la protección de cultivos que impactan</w:t>
      </w:r>
      <w:r w:rsidR="001E516A" w:rsidRPr="000910D4">
        <w:rPr>
          <w:rFonts w:ascii="Arial" w:hAnsi="Arial" w:cs="Arial"/>
          <w:sz w:val="22"/>
          <w:lang w:val="es-CO"/>
        </w:rPr>
        <w:t xml:space="preserve"> </w:t>
      </w:r>
      <w:r w:rsidR="004A5819" w:rsidRPr="000910D4">
        <w:rPr>
          <w:rFonts w:ascii="Arial" w:hAnsi="Arial" w:cs="Arial"/>
          <w:sz w:val="22"/>
          <w:lang w:val="es-CO"/>
        </w:rPr>
        <w:t xml:space="preserve">en mayores costos de producción. </w:t>
      </w:r>
    </w:p>
    <w:p w14:paraId="50FC1815" w14:textId="77777777" w:rsidR="004A5819" w:rsidRPr="000910D4" w:rsidRDefault="004A5819" w:rsidP="002555B5">
      <w:pPr>
        <w:autoSpaceDE w:val="0"/>
        <w:autoSpaceDN w:val="0"/>
        <w:adjustRightInd w:val="0"/>
        <w:spacing w:after="0"/>
        <w:jc w:val="both"/>
        <w:rPr>
          <w:rFonts w:ascii="Arial" w:hAnsi="Arial" w:cs="Arial"/>
          <w:sz w:val="22"/>
          <w:lang w:val="es-CO"/>
        </w:rPr>
      </w:pPr>
    </w:p>
    <w:p w14:paraId="4B33B404" w14:textId="6285CB51" w:rsidR="00ED3E0A" w:rsidRPr="000910D4" w:rsidRDefault="008E0A35" w:rsidP="002555B5">
      <w:pPr>
        <w:autoSpaceDE w:val="0"/>
        <w:autoSpaceDN w:val="0"/>
        <w:adjustRightInd w:val="0"/>
        <w:spacing w:after="0"/>
        <w:jc w:val="both"/>
        <w:rPr>
          <w:rFonts w:ascii="Arial" w:hAnsi="Arial" w:cs="Arial"/>
          <w:sz w:val="22"/>
          <w:lang w:val="es-CO"/>
        </w:rPr>
      </w:pPr>
      <w:r w:rsidRPr="000910D4">
        <w:rPr>
          <w:rFonts w:ascii="Arial" w:hAnsi="Arial" w:cs="Arial"/>
          <w:sz w:val="22"/>
          <w:lang w:val="es-CO"/>
        </w:rPr>
        <w:t xml:space="preserve">De acuerdo </w:t>
      </w:r>
      <w:r w:rsidR="002555B5" w:rsidRPr="000910D4">
        <w:rPr>
          <w:rFonts w:ascii="Arial" w:hAnsi="Arial" w:cs="Arial"/>
          <w:sz w:val="22"/>
          <w:lang w:val="es-CO"/>
        </w:rPr>
        <w:t>con el</w:t>
      </w:r>
      <w:r w:rsidRPr="000910D4">
        <w:rPr>
          <w:rFonts w:ascii="Arial" w:hAnsi="Arial" w:cs="Arial"/>
          <w:sz w:val="22"/>
          <w:lang w:val="es-CO"/>
        </w:rPr>
        <w:t xml:space="preserve"> Censo Nacional Agropecuario (DANE, 2015), cerca de las tres cuartas partes de la producción de papa proviene de Unidades Productoras Agrícolas </w:t>
      </w:r>
      <w:r w:rsidR="004A1528">
        <w:rPr>
          <w:rFonts w:ascii="Arial" w:hAnsi="Arial" w:cs="Arial"/>
          <w:sz w:val="22"/>
          <w:lang w:val="es-CO"/>
        </w:rPr>
        <w:t xml:space="preserve">- </w:t>
      </w:r>
      <w:r w:rsidRPr="000910D4">
        <w:rPr>
          <w:rFonts w:ascii="Arial" w:hAnsi="Arial" w:cs="Arial"/>
          <w:sz w:val="22"/>
          <w:lang w:val="es-CO"/>
        </w:rPr>
        <w:t>UPA de 50 hectáreas o menos, que representan el 97 % de las UPA del país</w:t>
      </w:r>
      <w:r w:rsidR="00CD5B55" w:rsidRPr="000910D4">
        <w:rPr>
          <w:rStyle w:val="Refdenotaalpie"/>
          <w:rFonts w:ascii="Arial" w:hAnsi="Arial" w:cs="Arial"/>
          <w:sz w:val="22"/>
          <w:lang w:val="es-CO"/>
        </w:rPr>
        <w:footnoteReference w:id="2"/>
      </w:r>
      <w:r w:rsidRPr="000910D4">
        <w:rPr>
          <w:rFonts w:ascii="Arial" w:hAnsi="Arial" w:cs="Arial"/>
          <w:sz w:val="22"/>
          <w:lang w:val="es-CO"/>
        </w:rPr>
        <w:t>.</w:t>
      </w:r>
      <w:r w:rsidR="002555B5" w:rsidRPr="000910D4">
        <w:rPr>
          <w:rFonts w:ascii="Arial" w:hAnsi="Arial" w:cs="Arial"/>
          <w:sz w:val="22"/>
          <w:lang w:val="es-CO"/>
        </w:rPr>
        <w:t xml:space="preserve"> </w:t>
      </w:r>
    </w:p>
    <w:p w14:paraId="0C62CECB" w14:textId="77777777" w:rsidR="004A1528" w:rsidRDefault="004A1528" w:rsidP="002555B5">
      <w:pPr>
        <w:autoSpaceDE w:val="0"/>
        <w:autoSpaceDN w:val="0"/>
        <w:adjustRightInd w:val="0"/>
        <w:spacing w:after="0"/>
        <w:jc w:val="both"/>
        <w:rPr>
          <w:rFonts w:ascii="Arial" w:hAnsi="Arial" w:cs="Arial"/>
          <w:sz w:val="22"/>
          <w:lang w:val="es-CO"/>
        </w:rPr>
      </w:pPr>
    </w:p>
    <w:p w14:paraId="0D437BCC" w14:textId="73081AB7" w:rsidR="009F523B" w:rsidRPr="000910D4" w:rsidRDefault="002555B5" w:rsidP="002555B5">
      <w:pPr>
        <w:autoSpaceDE w:val="0"/>
        <w:autoSpaceDN w:val="0"/>
        <w:adjustRightInd w:val="0"/>
        <w:spacing w:after="0"/>
        <w:jc w:val="both"/>
        <w:rPr>
          <w:rFonts w:ascii="Arial" w:hAnsi="Arial" w:cs="Arial"/>
          <w:sz w:val="22"/>
          <w:lang w:val="es-CO"/>
        </w:rPr>
      </w:pPr>
      <w:r w:rsidRPr="000910D4">
        <w:rPr>
          <w:rFonts w:ascii="Arial" w:hAnsi="Arial" w:cs="Arial"/>
          <w:sz w:val="22"/>
          <w:lang w:val="es-CO"/>
        </w:rPr>
        <w:t>Se calculan 100.000 productores de papa en el país (MADR, 2021), ubicados en 39.273 UPA distribuidas en 18 departamentos, de los cuales Cundinamarca, Boyacá, Nariño y Antioquia son los más importantes en área y producción</w:t>
      </w:r>
      <w:r w:rsidR="00BF39A5" w:rsidRPr="000910D4">
        <w:rPr>
          <w:rFonts w:ascii="Arial" w:hAnsi="Arial" w:cs="Arial"/>
          <w:sz w:val="22"/>
          <w:lang w:val="es-CO"/>
        </w:rPr>
        <w:t>,</w:t>
      </w:r>
      <w:r w:rsidRPr="000910D4">
        <w:rPr>
          <w:rFonts w:ascii="Arial" w:hAnsi="Arial" w:cs="Arial"/>
          <w:sz w:val="22"/>
          <w:lang w:val="es-CO"/>
        </w:rPr>
        <w:t xml:space="preserve"> </w:t>
      </w:r>
      <w:r w:rsidR="00866C93" w:rsidRPr="000910D4">
        <w:rPr>
          <w:rFonts w:ascii="Arial" w:hAnsi="Arial" w:cs="Arial"/>
          <w:sz w:val="22"/>
          <w:lang w:val="es-CO"/>
        </w:rPr>
        <w:t>con cerca de</w:t>
      </w:r>
      <w:r w:rsidR="000D092F" w:rsidRPr="000910D4">
        <w:rPr>
          <w:rFonts w:ascii="Arial" w:hAnsi="Arial" w:cs="Arial"/>
          <w:sz w:val="22"/>
          <w:lang w:val="es-CO"/>
        </w:rPr>
        <w:t>l 90</w:t>
      </w:r>
      <w:r w:rsidR="00692F0F" w:rsidRPr="000910D4">
        <w:rPr>
          <w:rFonts w:ascii="Arial" w:hAnsi="Arial" w:cs="Arial"/>
          <w:sz w:val="22"/>
          <w:lang w:val="es-CO"/>
        </w:rPr>
        <w:t xml:space="preserve"> </w:t>
      </w:r>
      <w:r w:rsidR="000D092F" w:rsidRPr="000910D4">
        <w:rPr>
          <w:rFonts w:ascii="Arial" w:hAnsi="Arial" w:cs="Arial"/>
          <w:sz w:val="22"/>
          <w:lang w:val="es-CO"/>
        </w:rPr>
        <w:t>% del total nacional, en</w:t>
      </w:r>
      <w:r w:rsidRPr="000910D4">
        <w:rPr>
          <w:rFonts w:ascii="Arial" w:hAnsi="Arial" w:cs="Arial"/>
          <w:sz w:val="22"/>
          <w:lang w:val="es-CO"/>
        </w:rPr>
        <w:t xml:space="preserve"> </w:t>
      </w:r>
      <w:r w:rsidR="00866C93" w:rsidRPr="000910D4">
        <w:rPr>
          <w:rFonts w:ascii="Arial" w:hAnsi="Arial" w:cs="Arial"/>
          <w:sz w:val="22"/>
          <w:lang w:val="es-CO"/>
        </w:rPr>
        <w:t>unos</w:t>
      </w:r>
      <w:r w:rsidRPr="000910D4">
        <w:rPr>
          <w:rFonts w:ascii="Arial" w:hAnsi="Arial" w:cs="Arial"/>
          <w:sz w:val="22"/>
          <w:lang w:val="es-CO"/>
        </w:rPr>
        <w:t xml:space="preserve"> 280 municipios productores de clima frío y muy frío a lo largo de las tres cordilleras y el macizo colombiano.</w:t>
      </w:r>
    </w:p>
    <w:p w14:paraId="5380BF9B" w14:textId="77777777" w:rsidR="009F523B" w:rsidRPr="000910D4" w:rsidRDefault="009F523B" w:rsidP="006941CA">
      <w:pPr>
        <w:autoSpaceDE w:val="0"/>
        <w:autoSpaceDN w:val="0"/>
        <w:adjustRightInd w:val="0"/>
        <w:spacing w:after="0"/>
        <w:jc w:val="both"/>
        <w:rPr>
          <w:rStyle w:val="apple-converted-space"/>
          <w:rFonts w:ascii="Arial" w:hAnsi="Arial" w:cs="Arial"/>
          <w:strike/>
          <w:sz w:val="22"/>
        </w:rPr>
      </w:pPr>
    </w:p>
    <w:p w14:paraId="3CC8A980" w14:textId="46EA8779" w:rsidR="00417E07" w:rsidRPr="000910D4" w:rsidRDefault="00417E07" w:rsidP="00417E07">
      <w:pPr>
        <w:spacing w:after="0"/>
        <w:jc w:val="both"/>
        <w:rPr>
          <w:rStyle w:val="apple-converted-space"/>
          <w:rFonts w:ascii="Arial" w:hAnsi="Arial" w:cs="Arial"/>
          <w:sz w:val="22"/>
        </w:rPr>
      </w:pPr>
      <w:r w:rsidRPr="000910D4">
        <w:rPr>
          <w:rStyle w:val="apple-converted-space"/>
          <w:rFonts w:ascii="Arial" w:hAnsi="Arial" w:cs="Arial"/>
          <w:sz w:val="22"/>
        </w:rPr>
        <w:t xml:space="preserve">De acuerdo con la Encuesta Nacional Agropecuaria (ENA), Colombia registró </w:t>
      </w:r>
      <w:r w:rsidR="006A661D" w:rsidRPr="000910D4">
        <w:rPr>
          <w:rStyle w:val="apple-converted-space"/>
          <w:rFonts w:ascii="Arial" w:hAnsi="Arial" w:cs="Arial"/>
          <w:sz w:val="22"/>
        </w:rPr>
        <w:t xml:space="preserve">para el año 2019 </w:t>
      </w:r>
      <w:r w:rsidRPr="000910D4">
        <w:rPr>
          <w:rStyle w:val="apple-converted-space"/>
          <w:rFonts w:ascii="Arial" w:hAnsi="Arial" w:cs="Arial"/>
          <w:sz w:val="22"/>
        </w:rPr>
        <w:t>141.465 h</w:t>
      </w:r>
      <w:r w:rsidR="00D70727" w:rsidRPr="000910D4">
        <w:rPr>
          <w:rStyle w:val="apple-converted-space"/>
          <w:rFonts w:ascii="Arial" w:hAnsi="Arial" w:cs="Arial"/>
          <w:sz w:val="22"/>
        </w:rPr>
        <w:t>ectáreas</w:t>
      </w:r>
      <w:r w:rsidR="006A661D" w:rsidRPr="000910D4">
        <w:rPr>
          <w:rStyle w:val="apple-converted-space"/>
          <w:rFonts w:ascii="Arial" w:hAnsi="Arial" w:cs="Arial"/>
          <w:sz w:val="22"/>
        </w:rPr>
        <w:t xml:space="preserve"> sembradas en papa, </w:t>
      </w:r>
      <w:r w:rsidRPr="000910D4">
        <w:rPr>
          <w:rStyle w:val="apple-converted-space"/>
          <w:rFonts w:ascii="Arial" w:hAnsi="Arial" w:cs="Arial"/>
          <w:sz w:val="22"/>
        </w:rPr>
        <w:t>con una producción de 3.123.804 t</w:t>
      </w:r>
      <w:r w:rsidR="00D70727" w:rsidRPr="000910D4">
        <w:rPr>
          <w:rStyle w:val="apple-converted-space"/>
          <w:rFonts w:ascii="Arial" w:hAnsi="Arial" w:cs="Arial"/>
          <w:sz w:val="22"/>
        </w:rPr>
        <w:t>oneladas</w:t>
      </w:r>
      <w:r w:rsidRPr="000910D4">
        <w:rPr>
          <w:rStyle w:val="apple-converted-space"/>
          <w:rFonts w:ascii="Arial" w:hAnsi="Arial" w:cs="Arial"/>
          <w:sz w:val="22"/>
        </w:rPr>
        <w:t xml:space="preserve"> y un rendimiento promedio de 23,4 t/ha.</w:t>
      </w:r>
      <w:r w:rsidRPr="000910D4">
        <w:rPr>
          <w:rFonts w:ascii="Arial" w:hAnsi="Arial" w:cs="Arial"/>
          <w:sz w:val="22"/>
        </w:rPr>
        <w:t xml:space="preserve"> </w:t>
      </w:r>
      <w:r w:rsidRPr="000910D4">
        <w:rPr>
          <w:rStyle w:val="apple-converted-space"/>
          <w:rFonts w:ascii="Arial" w:hAnsi="Arial" w:cs="Arial"/>
          <w:sz w:val="22"/>
        </w:rPr>
        <w:t xml:space="preserve">El área sembrada, el área cosechada y la producción de papa en Colombia muestran una tendencia creciente en los últimos diez años, aunque con fuertes fluctuaciones, mientras que el rendimiento presenta una tasa de crecimiento sostenido gracias al ingreso de nuevas variedades </w:t>
      </w:r>
      <w:r w:rsidR="00D70727" w:rsidRPr="000910D4">
        <w:rPr>
          <w:rStyle w:val="apple-converted-space"/>
          <w:rFonts w:ascii="Arial" w:hAnsi="Arial" w:cs="Arial"/>
          <w:sz w:val="22"/>
        </w:rPr>
        <w:t xml:space="preserve">de mayor productividad </w:t>
      </w:r>
      <w:r w:rsidRPr="000910D4">
        <w:rPr>
          <w:rStyle w:val="apple-converted-space"/>
          <w:rFonts w:ascii="Arial" w:hAnsi="Arial" w:cs="Arial"/>
          <w:sz w:val="22"/>
        </w:rPr>
        <w:t xml:space="preserve">y la adopción de </w:t>
      </w:r>
      <w:r w:rsidR="00D70727" w:rsidRPr="000910D4">
        <w:rPr>
          <w:rStyle w:val="apple-converted-space"/>
          <w:rFonts w:ascii="Arial" w:hAnsi="Arial" w:cs="Arial"/>
          <w:sz w:val="22"/>
        </w:rPr>
        <w:t>tecnología</w:t>
      </w:r>
      <w:r w:rsidRPr="000910D4">
        <w:rPr>
          <w:rStyle w:val="apple-converted-space"/>
          <w:rFonts w:ascii="Arial" w:hAnsi="Arial" w:cs="Arial"/>
          <w:sz w:val="22"/>
        </w:rPr>
        <w:t xml:space="preserve"> para la producción. </w:t>
      </w:r>
    </w:p>
    <w:p w14:paraId="0C519B90" w14:textId="6B11C15C" w:rsidR="00957613" w:rsidRPr="000910D4" w:rsidRDefault="00957613" w:rsidP="00FD540A">
      <w:pPr>
        <w:spacing w:after="0"/>
        <w:jc w:val="both"/>
        <w:rPr>
          <w:rStyle w:val="apple-converted-space"/>
          <w:rFonts w:ascii="Arial" w:hAnsi="Arial" w:cs="Arial"/>
          <w:sz w:val="22"/>
        </w:rPr>
      </w:pPr>
    </w:p>
    <w:p w14:paraId="1D2C6E27" w14:textId="78DEE92E" w:rsidR="004F5613" w:rsidRPr="000910D4" w:rsidRDefault="004F5613" w:rsidP="5FD406E5">
      <w:pPr>
        <w:spacing w:after="0"/>
        <w:jc w:val="both"/>
        <w:rPr>
          <w:rStyle w:val="apple-converted-space"/>
          <w:rFonts w:ascii="Arial" w:hAnsi="Arial" w:cs="Arial"/>
          <w:sz w:val="22"/>
        </w:rPr>
      </w:pPr>
      <w:r w:rsidRPr="5FD406E5">
        <w:rPr>
          <w:rStyle w:val="apple-converted-space"/>
          <w:rFonts w:ascii="Arial" w:hAnsi="Arial" w:cs="Arial"/>
          <w:sz w:val="22"/>
        </w:rPr>
        <w:t>Según</w:t>
      </w:r>
      <w:r w:rsidR="776B1CE0" w:rsidRPr="5FD406E5">
        <w:rPr>
          <w:rStyle w:val="apple-converted-space"/>
          <w:rFonts w:ascii="Arial" w:hAnsi="Arial" w:cs="Arial"/>
          <w:sz w:val="22"/>
        </w:rPr>
        <w:t xml:space="preserve"> la Unidad de Planificación de Tierras Rurales, Adecuación de Tierras y Usos Agropecuarios</w:t>
      </w:r>
      <w:r w:rsidRPr="5FD406E5">
        <w:rPr>
          <w:rStyle w:val="apple-converted-space"/>
          <w:rFonts w:ascii="Arial" w:hAnsi="Arial" w:cs="Arial"/>
          <w:sz w:val="22"/>
        </w:rPr>
        <w:t xml:space="preserve"> </w:t>
      </w:r>
      <w:r w:rsidR="71E7B0C9" w:rsidRPr="5FD406E5">
        <w:rPr>
          <w:rStyle w:val="apple-converted-space"/>
          <w:rFonts w:ascii="Arial" w:hAnsi="Arial" w:cs="Arial"/>
          <w:sz w:val="22"/>
        </w:rPr>
        <w:t>(</w:t>
      </w:r>
      <w:r w:rsidRPr="5FD406E5">
        <w:rPr>
          <w:rStyle w:val="apple-converted-space"/>
          <w:rFonts w:ascii="Arial" w:hAnsi="Arial" w:cs="Arial"/>
          <w:sz w:val="22"/>
        </w:rPr>
        <w:t>UPRA</w:t>
      </w:r>
      <w:r w:rsidR="1DF73E26" w:rsidRPr="5FD406E5">
        <w:rPr>
          <w:rStyle w:val="apple-converted-space"/>
          <w:rFonts w:ascii="Arial" w:hAnsi="Arial" w:cs="Arial"/>
          <w:sz w:val="22"/>
        </w:rPr>
        <w:t>)</w:t>
      </w:r>
      <w:r w:rsidR="001E516A" w:rsidRPr="5FD406E5">
        <w:rPr>
          <w:rStyle w:val="apple-converted-space"/>
          <w:rFonts w:ascii="Arial" w:hAnsi="Arial" w:cs="Arial"/>
          <w:sz w:val="22"/>
        </w:rPr>
        <w:t xml:space="preserve">, </w:t>
      </w:r>
      <w:r w:rsidRPr="5FD406E5">
        <w:rPr>
          <w:rStyle w:val="apple-converted-space"/>
          <w:rFonts w:ascii="Arial" w:hAnsi="Arial" w:cs="Arial"/>
          <w:sz w:val="22"/>
        </w:rPr>
        <w:t>Colombia tiene un</w:t>
      </w:r>
      <w:r w:rsidR="008E486B" w:rsidRPr="5FD406E5">
        <w:rPr>
          <w:rStyle w:val="apple-converted-space"/>
          <w:rFonts w:ascii="Arial" w:hAnsi="Arial" w:cs="Arial"/>
          <w:sz w:val="22"/>
        </w:rPr>
        <w:t xml:space="preserve"> área de </w:t>
      </w:r>
      <w:r w:rsidR="007278C9" w:rsidRPr="5FD406E5">
        <w:rPr>
          <w:rStyle w:val="apple-converted-space"/>
          <w:rFonts w:ascii="Arial" w:hAnsi="Arial" w:cs="Arial"/>
          <w:sz w:val="22"/>
        </w:rPr>
        <w:t>1,69</w:t>
      </w:r>
      <w:r w:rsidR="008E486B" w:rsidRPr="5FD406E5">
        <w:rPr>
          <w:rStyle w:val="apple-converted-space"/>
          <w:rFonts w:ascii="Arial" w:hAnsi="Arial" w:cs="Arial"/>
          <w:sz w:val="22"/>
        </w:rPr>
        <w:t xml:space="preserve"> millones de hectáreas con aptitud para la producción </w:t>
      </w:r>
      <w:r w:rsidR="004C0F7D" w:rsidRPr="5FD406E5">
        <w:rPr>
          <w:rStyle w:val="apple-converted-space"/>
          <w:rFonts w:ascii="Arial" w:hAnsi="Arial" w:cs="Arial"/>
          <w:sz w:val="22"/>
        </w:rPr>
        <w:t xml:space="preserve">comercial </w:t>
      </w:r>
      <w:r w:rsidR="008E486B" w:rsidRPr="5FD406E5">
        <w:rPr>
          <w:rStyle w:val="apple-converted-space"/>
          <w:rFonts w:ascii="Arial" w:hAnsi="Arial" w:cs="Arial"/>
          <w:sz w:val="22"/>
        </w:rPr>
        <w:t xml:space="preserve">de </w:t>
      </w:r>
      <w:r w:rsidR="004C0F7D" w:rsidRPr="5FD406E5">
        <w:rPr>
          <w:rStyle w:val="apple-converted-space"/>
          <w:rFonts w:ascii="Arial" w:hAnsi="Arial" w:cs="Arial"/>
          <w:sz w:val="22"/>
        </w:rPr>
        <w:t>papa</w:t>
      </w:r>
      <w:r w:rsidR="00245784" w:rsidRPr="5FD406E5">
        <w:rPr>
          <w:rStyle w:val="apple-converted-space"/>
          <w:rFonts w:ascii="Arial" w:hAnsi="Arial" w:cs="Arial"/>
          <w:sz w:val="22"/>
        </w:rPr>
        <w:t xml:space="preserve"> du</w:t>
      </w:r>
      <w:r w:rsidR="007278C9" w:rsidRPr="5FD406E5">
        <w:rPr>
          <w:rStyle w:val="apple-converted-space"/>
          <w:rFonts w:ascii="Arial" w:hAnsi="Arial" w:cs="Arial"/>
          <w:sz w:val="22"/>
        </w:rPr>
        <w:t>rante el primer semestre agríco</w:t>
      </w:r>
      <w:r w:rsidR="00245784" w:rsidRPr="5FD406E5">
        <w:rPr>
          <w:rStyle w:val="apple-converted-space"/>
          <w:rFonts w:ascii="Arial" w:hAnsi="Arial" w:cs="Arial"/>
          <w:sz w:val="22"/>
        </w:rPr>
        <w:t>l</w:t>
      </w:r>
      <w:r w:rsidR="007278C9" w:rsidRPr="5FD406E5">
        <w:rPr>
          <w:rStyle w:val="apple-converted-space"/>
          <w:rFonts w:ascii="Arial" w:hAnsi="Arial" w:cs="Arial"/>
          <w:sz w:val="22"/>
        </w:rPr>
        <w:t>a</w:t>
      </w:r>
      <w:r w:rsidR="00245784" w:rsidRPr="5FD406E5">
        <w:rPr>
          <w:rStyle w:val="apple-converted-space"/>
          <w:rFonts w:ascii="Arial" w:hAnsi="Arial" w:cs="Arial"/>
          <w:sz w:val="22"/>
        </w:rPr>
        <w:t xml:space="preserve"> y </w:t>
      </w:r>
      <w:r w:rsidR="007278C9" w:rsidRPr="5FD406E5">
        <w:rPr>
          <w:rStyle w:val="apple-converted-space"/>
          <w:rFonts w:ascii="Arial" w:hAnsi="Arial" w:cs="Arial"/>
          <w:sz w:val="22"/>
        </w:rPr>
        <w:t xml:space="preserve">1,80 </w:t>
      </w:r>
      <w:r w:rsidR="00245784" w:rsidRPr="5FD406E5">
        <w:rPr>
          <w:rStyle w:val="apple-converted-space"/>
          <w:rFonts w:ascii="Arial" w:hAnsi="Arial" w:cs="Arial"/>
          <w:sz w:val="22"/>
        </w:rPr>
        <w:t>millones para el segundo</w:t>
      </w:r>
      <w:r w:rsidR="004C0F7D" w:rsidRPr="5FD406E5">
        <w:rPr>
          <w:rStyle w:val="apple-converted-space"/>
          <w:rFonts w:ascii="Arial" w:hAnsi="Arial" w:cs="Arial"/>
          <w:sz w:val="22"/>
        </w:rPr>
        <w:t xml:space="preserve"> </w:t>
      </w:r>
      <w:r w:rsidR="007278C9" w:rsidRPr="5FD406E5">
        <w:rPr>
          <w:rStyle w:val="apple-converted-space"/>
          <w:rFonts w:ascii="Arial" w:hAnsi="Arial" w:cs="Arial"/>
          <w:sz w:val="22"/>
        </w:rPr>
        <w:t>semestre agrícola</w:t>
      </w:r>
      <w:r w:rsidR="008E486B" w:rsidRPr="5FD406E5">
        <w:rPr>
          <w:rStyle w:val="apple-converted-space"/>
          <w:rFonts w:ascii="Arial" w:hAnsi="Arial" w:cs="Arial"/>
          <w:sz w:val="22"/>
        </w:rPr>
        <w:t>,</w:t>
      </w:r>
      <w:r w:rsidR="007278C9" w:rsidRPr="5FD406E5">
        <w:rPr>
          <w:rStyle w:val="apple-converted-space"/>
          <w:rFonts w:ascii="Arial" w:hAnsi="Arial" w:cs="Arial"/>
          <w:sz w:val="22"/>
        </w:rPr>
        <w:t xml:space="preserve"> lo que equivale a</w:t>
      </w:r>
      <w:r w:rsidRPr="5FD406E5">
        <w:rPr>
          <w:rStyle w:val="apple-converted-space"/>
          <w:rFonts w:ascii="Arial" w:hAnsi="Arial" w:cs="Arial"/>
          <w:sz w:val="22"/>
        </w:rPr>
        <w:t xml:space="preserve"> </w:t>
      </w:r>
      <w:r w:rsidR="00D37B6F" w:rsidRPr="5FD406E5">
        <w:rPr>
          <w:rStyle w:val="apple-converted-space"/>
          <w:rFonts w:ascii="Arial" w:hAnsi="Arial" w:cs="Arial"/>
          <w:sz w:val="22"/>
        </w:rPr>
        <w:t>4,3</w:t>
      </w:r>
      <w:r w:rsidR="007278C9" w:rsidRPr="5FD406E5">
        <w:rPr>
          <w:rStyle w:val="apple-converted-space"/>
          <w:rFonts w:ascii="Arial" w:hAnsi="Arial" w:cs="Arial"/>
          <w:sz w:val="22"/>
        </w:rPr>
        <w:t xml:space="preserve"> </w:t>
      </w:r>
      <w:r w:rsidRPr="5FD406E5">
        <w:rPr>
          <w:rStyle w:val="apple-converted-space"/>
          <w:rFonts w:ascii="Arial" w:hAnsi="Arial" w:cs="Arial"/>
          <w:sz w:val="22"/>
        </w:rPr>
        <w:t xml:space="preserve">% </w:t>
      </w:r>
      <w:r w:rsidR="007278C9" w:rsidRPr="5FD406E5">
        <w:rPr>
          <w:rStyle w:val="apple-converted-space"/>
          <w:rFonts w:ascii="Arial" w:hAnsi="Arial" w:cs="Arial"/>
          <w:sz w:val="22"/>
        </w:rPr>
        <w:t xml:space="preserve">y </w:t>
      </w:r>
      <w:r w:rsidR="00D37B6F" w:rsidRPr="5FD406E5">
        <w:rPr>
          <w:rStyle w:val="apple-converted-space"/>
          <w:rFonts w:ascii="Arial" w:hAnsi="Arial" w:cs="Arial"/>
          <w:sz w:val="22"/>
        </w:rPr>
        <w:t>4</w:t>
      </w:r>
      <w:r w:rsidR="007278C9" w:rsidRPr="5FD406E5">
        <w:rPr>
          <w:rStyle w:val="apple-converted-space"/>
          <w:rFonts w:ascii="Arial" w:hAnsi="Arial" w:cs="Arial"/>
          <w:sz w:val="22"/>
        </w:rPr>
        <w:t xml:space="preserve">,6 % </w:t>
      </w:r>
      <w:r w:rsidRPr="5FD406E5">
        <w:rPr>
          <w:rStyle w:val="apple-converted-space"/>
          <w:rFonts w:ascii="Arial" w:hAnsi="Arial" w:cs="Arial"/>
          <w:sz w:val="22"/>
        </w:rPr>
        <w:t>de la frontera agrícola nacional</w:t>
      </w:r>
      <w:r w:rsidR="007278C9" w:rsidRPr="5FD406E5">
        <w:rPr>
          <w:rStyle w:val="apple-converted-space"/>
          <w:rFonts w:ascii="Arial" w:hAnsi="Arial" w:cs="Arial"/>
          <w:sz w:val="22"/>
        </w:rPr>
        <w:t>, respectivamente</w:t>
      </w:r>
      <w:r w:rsidR="00D37B6F" w:rsidRPr="5FD406E5">
        <w:rPr>
          <w:rStyle w:val="apple-converted-space"/>
          <w:rFonts w:ascii="Arial" w:hAnsi="Arial" w:cs="Arial"/>
          <w:sz w:val="22"/>
        </w:rPr>
        <w:t>. Para la producción tecnificada de la variedad</w:t>
      </w:r>
      <w:r w:rsidRPr="5FD406E5">
        <w:rPr>
          <w:rStyle w:val="apple-converted-space"/>
          <w:rFonts w:ascii="Arial" w:hAnsi="Arial" w:cs="Arial"/>
          <w:sz w:val="22"/>
        </w:rPr>
        <w:t xml:space="preserve"> </w:t>
      </w:r>
      <w:r w:rsidR="00D37B6F" w:rsidRPr="5FD406E5">
        <w:rPr>
          <w:rStyle w:val="apple-converted-space"/>
          <w:rFonts w:ascii="Arial" w:hAnsi="Arial" w:cs="Arial"/>
          <w:sz w:val="22"/>
        </w:rPr>
        <w:t xml:space="preserve">Diacol Capiro para uso industrial, se cuenta con 510.476 y 509.122 </w:t>
      </w:r>
      <w:r w:rsidRPr="5FD406E5">
        <w:rPr>
          <w:rStyle w:val="apple-converted-space"/>
          <w:rFonts w:ascii="Arial" w:hAnsi="Arial" w:cs="Arial"/>
          <w:sz w:val="22"/>
        </w:rPr>
        <w:t xml:space="preserve">hectáreas </w:t>
      </w:r>
      <w:r w:rsidR="00D37B6F" w:rsidRPr="5FD406E5">
        <w:rPr>
          <w:rStyle w:val="apple-converted-space"/>
          <w:rFonts w:ascii="Arial" w:hAnsi="Arial" w:cs="Arial"/>
          <w:sz w:val="22"/>
        </w:rPr>
        <w:t xml:space="preserve">para primer y segundo semestre agrícola, lo que permite deducir que el país cuenta con suficiente área apta para la producción de papa dirigida tanto al consumo en fresco como para </w:t>
      </w:r>
      <w:r w:rsidR="0D2C209F" w:rsidRPr="5FD406E5">
        <w:rPr>
          <w:rStyle w:val="apple-converted-space"/>
          <w:rFonts w:ascii="Arial" w:hAnsi="Arial" w:cs="Arial"/>
          <w:sz w:val="22"/>
        </w:rPr>
        <w:t>la</w:t>
      </w:r>
      <w:r w:rsidR="00D37B6F" w:rsidRPr="5FD406E5">
        <w:rPr>
          <w:rStyle w:val="apple-converted-space"/>
          <w:rFonts w:ascii="Arial" w:hAnsi="Arial" w:cs="Arial"/>
          <w:sz w:val="22"/>
        </w:rPr>
        <w:t xml:space="preserve"> </w:t>
      </w:r>
      <w:r w:rsidR="00686942" w:rsidRPr="5FD406E5">
        <w:rPr>
          <w:rStyle w:val="apple-converted-space"/>
          <w:rFonts w:ascii="Arial" w:hAnsi="Arial" w:cs="Arial"/>
          <w:sz w:val="22"/>
        </w:rPr>
        <w:t>transformación</w:t>
      </w:r>
      <w:r w:rsidR="00D37B6F" w:rsidRPr="5FD406E5">
        <w:rPr>
          <w:rStyle w:val="apple-converted-space"/>
          <w:rFonts w:ascii="Arial" w:hAnsi="Arial" w:cs="Arial"/>
          <w:sz w:val="22"/>
        </w:rPr>
        <w:t xml:space="preserve"> industrial</w:t>
      </w:r>
      <w:r w:rsidR="00FE6B84" w:rsidRPr="5FD406E5">
        <w:rPr>
          <w:rStyle w:val="Refdenotaalpie"/>
          <w:rFonts w:ascii="Arial" w:hAnsi="Arial" w:cs="Arial"/>
          <w:sz w:val="22"/>
        </w:rPr>
        <w:footnoteReference w:id="3"/>
      </w:r>
      <w:r w:rsidRPr="5FD406E5">
        <w:rPr>
          <w:rStyle w:val="apple-converted-space"/>
          <w:rFonts w:ascii="Arial" w:hAnsi="Arial" w:cs="Arial"/>
          <w:sz w:val="22"/>
        </w:rPr>
        <w:t xml:space="preserve"> </w:t>
      </w:r>
    </w:p>
    <w:p w14:paraId="3BA0A6D1" w14:textId="3CB6A178" w:rsidR="004F5613" w:rsidRPr="000910D4" w:rsidRDefault="004F5613" w:rsidP="00FD540A">
      <w:pPr>
        <w:spacing w:after="0"/>
        <w:jc w:val="both"/>
        <w:rPr>
          <w:rStyle w:val="apple-converted-space"/>
          <w:rFonts w:ascii="Arial" w:hAnsi="Arial" w:cs="Arial"/>
          <w:sz w:val="22"/>
        </w:rPr>
      </w:pPr>
    </w:p>
    <w:p w14:paraId="23F2452B" w14:textId="2828A095" w:rsidR="00CE6489" w:rsidRPr="000910D4" w:rsidRDefault="005C405F" w:rsidP="00FD540A">
      <w:pPr>
        <w:spacing w:after="0"/>
        <w:jc w:val="both"/>
        <w:rPr>
          <w:rStyle w:val="apple-converted-space"/>
          <w:rFonts w:ascii="Arial" w:hAnsi="Arial" w:cs="Arial"/>
          <w:sz w:val="22"/>
        </w:rPr>
      </w:pPr>
      <w:r w:rsidRPr="000910D4">
        <w:rPr>
          <w:rStyle w:val="apple-converted-space"/>
          <w:rFonts w:ascii="Arial" w:hAnsi="Arial" w:cs="Arial"/>
          <w:sz w:val="22"/>
        </w:rPr>
        <w:t xml:space="preserve">La mayor parte de la papa que se </w:t>
      </w:r>
      <w:r w:rsidR="00CE6489" w:rsidRPr="000910D4">
        <w:rPr>
          <w:rStyle w:val="apple-converted-space"/>
          <w:rFonts w:ascii="Arial" w:hAnsi="Arial" w:cs="Arial"/>
          <w:sz w:val="22"/>
        </w:rPr>
        <w:t xml:space="preserve">produce en Colombia corresponde a las denominadas papas “de año” representada en variedades como Pastusa Suprema, Diacol Capiro, Ica Única, Parda Pastusa, Tuquerreña y el cultivar Superior, entre otras; </w:t>
      </w:r>
      <w:r w:rsidR="00F233B2" w:rsidRPr="000910D4">
        <w:rPr>
          <w:rStyle w:val="apple-converted-space"/>
          <w:rFonts w:ascii="Arial" w:hAnsi="Arial" w:cs="Arial"/>
          <w:sz w:val="22"/>
        </w:rPr>
        <w:t>adicionalmente,</w:t>
      </w:r>
      <w:r w:rsidR="00CE6489" w:rsidRPr="000910D4">
        <w:rPr>
          <w:rStyle w:val="apple-converted-space"/>
          <w:rFonts w:ascii="Arial" w:hAnsi="Arial" w:cs="Arial"/>
          <w:sz w:val="22"/>
        </w:rPr>
        <w:t xml:space="preserve"> se cultiva la papa criolla amarilla redonda y algunos otros materiales regionales y nativos, que suplen la demanda del consumo </w:t>
      </w:r>
      <w:r w:rsidR="00246FE2" w:rsidRPr="000910D4">
        <w:rPr>
          <w:rStyle w:val="apple-converted-space"/>
          <w:rFonts w:ascii="Arial" w:hAnsi="Arial" w:cs="Arial"/>
          <w:sz w:val="22"/>
        </w:rPr>
        <w:t xml:space="preserve">nacional </w:t>
      </w:r>
      <w:r w:rsidR="00CE6489" w:rsidRPr="000910D4">
        <w:rPr>
          <w:rStyle w:val="apple-converted-space"/>
          <w:rFonts w:ascii="Arial" w:hAnsi="Arial" w:cs="Arial"/>
          <w:sz w:val="22"/>
        </w:rPr>
        <w:t>en fresco. De otra parte, cerca del 8 % de la producción se destina al procesamiento industrial</w:t>
      </w:r>
      <w:r w:rsidR="00F233B2" w:rsidRPr="000910D4">
        <w:rPr>
          <w:rStyle w:val="apple-converted-space"/>
          <w:rFonts w:ascii="Arial" w:hAnsi="Arial" w:cs="Arial"/>
          <w:sz w:val="22"/>
        </w:rPr>
        <w:t>,</w:t>
      </w:r>
      <w:r w:rsidR="00CE6489" w:rsidRPr="000910D4">
        <w:rPr>
          <w:rStyle w:val="apple-converted-space"/>
          <w:rFonts w:ascii="Arial" w:hAnsi="Arial" w:cs="Arial"/>
          <w:sz w:val="22"/>
        </w:rPr>
        <w:t xml:space="preserve"> a partir de la variedad Diacol Capiro, espacialmente para los segmentos de hojuelas y bastones, </w:t>
      </w:r>
      <w:r w:rsidR="00246FE2" w:rsidRPr="000910D4">
        <w:rPr>
          <w:rStyle w:val="apple-converted-space"/>
          <w:rFonts w:ascii="Arial" w:hAnsi="Arial" w:cs="Arial"/>
          <w:sz w:val="22"/>
        </w:rPr>
        <w:t xml:space="preserve">cuya producción se concentra </w:t>
      </w:r>
      <w:r w:rsidR="00CE6489" w:rsidRPr="000910D4">
        <w:rPr>
          <w:rStyle w:val="apple-converted-space"/>
          <w:rFonts w:ascii="Arial" w:hAnsi="Arial" w:cs="Arial"/>
          <w:sz w:val="22"/>
        </w:rPr>
        <w:t xml:space="preserve">en unas cinco empresas </w:t>
      </w:r>
      <w:r w:rsidR="00246FE2" w:rsidRPr="000910D4">
        <w:rPr>
          <w:rStyle w:val="apple-converted-space"/>
          <w:rFonts w:ascii="Arial" w:hAnsi="Arial" w:cs="Arial"/>
          <w:sz w:val="22"/>
        </w:rPr>
        <w:t>responsables</w:t>
      </w:r>
      <w:r w:rsidR="00CE6489" w:rsidRPr="000910D4">
        <w:rPr>
          <w:rStyle w:val="apple-converted-space"/>
          <w:rFonts w:ascii="Arial" w:hAnsi="Arial" w:cs="Arial"/>
          <w:sz w:val="22"/>
        </w:rPr>
        <w:t xml:space="preserve"> de</w:t>
      </w:r>
      <w:r w:rsidR="00246FE2" w:rsidRPr="000910D4">
        <w:rPr>
          <w:rStyle w:val="apple-converted-space"/>
          <w:rFonts w:ascii="Arial" w:hAnsi="Arial" w:cs="Arial"/>
          <w:sz w:val="22"/>
        </w:rPr>
        <w:t xml:space="preserve"> cerca de</w:t>
      </w:r>
      <w:r w:rsidR="00CE6489" w:rsidRPr="000910D4">
        <w:rPr>
          <w:rStyle w:val="apple-converted-space"/>
          <w:rFonts w:ascii="Arial" w:hAnsi="Arial" w:cs="Arial"/>
          <w:sz w:val="22"/>
        </w:rPr>
        <w:t>l 90 % de la creciente demanda de producto procesado</w:t>
      </w:r>
      <w:r w:rsidR="00246FE2" w:rsidRPr="000910D4">
        <w:rPr>
          <w:rStyle w:val="apple-converted-space"/>
          <w:rFonts w:ascii="Arial" w:hAnsi="Arial" w:cs="Arial"/>
          <w:sz w:val="22"/>
        </w:rPr>
        <w:t xml:space="preserve"> en el país</w:t>
      </w:r>
      <w:r w:rsidR="00CE6489" w:rsidRPr="000910D4">
        <w:rPr>
          <w:rStyle w:val="apple-converted-space"/>
          <w:rFonts w:ascii="Arial" w:hAnsi="Arial" w:cs="Arial"/>
          <w:sz w:val="22"/>
        </w:rPr>
        <w:t>.</w:t>
      </w:r>
      <w:r w:rsidR="005C06EB">
        <w:rPr>
          <w:rStyle w:val="apple-converted-space"/>
          <w:rFonts w:ascii="Arial" w:hAnsi="Arial" w:cs="Arial"/>
          <w:sz w:val="22"/>
        </w:rPr>
        <w:t xml:space="preserve"> (UPRA, 2021)</w:t>
      </w:r>
    </w:p>
    <w:p w14:paraId="61C6834F" w14:textId="77777777" w:rsidR="00CD5B55" w:rsidRPr="000910D4" w:rsidRDefault="00CD5B55" w:rsidP="00FD540A">
      <w:pPr>
        <w:spacing w:after="0"/>
        <w:jc w:val="both"/>
        <w:rPr>
          <w:rStyle w:val="apple-converted-space"/>
          <w:rFonts w:ascii="Arial" w:hAnsi="Arial" w:cs="Arial"/>
          <w:sz w:val="22"/>
        </w:rPr>
      </w:pPr>
    </w:p>
    <w:p w14:paraId="17A8612B" w14:textId="541A682D" w:rsidR="00CD5B55" w:rsidRPr="000910D4" w:rsidRDefault="00CD5B55" w:rsidP="00FD540A">
      <w:pPr>
        <w:spacing w:after="0"/>
        <w:jc w:val="both"/>
        <w:rPr>
          <w:rStyle w:val="apple-converted-space"/>
          <w:rFonts w:ascii="Arial" w:hAnsi="Arial" w:cs="Arial"/>
          <w:sz w:val="22"/>
        </w:rPr>
      </w:pPr>
      <w:r w:rsidRPr="000910D4">
        <w:rPr>
          <w:rStyle w:val="apple-converted-space"/>
          <w:rFonts w:ascii="Arial" w:hAnsi="Arial" w:cs="Arial"/>
          <w:sz w:val="22"/>
        </w:rPr>
        <w:t>La</w:t>
      </w:r>
      <w:r w:rsidR="004A5819" w:rsidRPr="000910D4">
        <w:rPr>
          <w:rStyle w:val="apple-converted-space"/>
          <w:rFonts w:ascii="Arial" w:hAnsi="Arial" w:cs="Arial"/>
          <w:sz w:val="22"/>
        </w:rPr>
        <w:t xml:space="preserve"> oferta de la papa en Colombia </w:t>
      </w:r>
      <w:r w:rsidRPr="000910D4">
        <w:rPr>
          <w:rStyle w:val="apple-converted-space"/>
          <w:rFonts w:ascii="Arial" w:hAnsi="Arial" w:cs="Arial"/>
          <w:sz w:val="22"/>
        </w:rPr>
        <w:t>se c</w:t>
      </w:r>
      <w:r w:rsidR="004A5819" w:rsidRPr="000910D4">
        <w:rPr>
          <w:rStyle w:val="apple-converted-space"/>
          <w:rFonts w:ascii="Arial" w:hAnsi="Arial" w:cs="Arial"/>
          <w:sz w:val="22"/>
        </w:rPr>
        <w:t>a</w:t>
      </w:r>
      <w:r w:rsidRPr="000910D4">
        <w:rPr>
          <w:rStyle w:val="apple-converted-space"/>
          <w:rFonts w:ascii="Arial" w:hAnsi="Arial" w:cs="Arial"/>
          <w:sz w:val="22"/>
        </w:rPr>
        <w:t>racteriza</w:t>
      </w:r>
      <w:r w:rsidR="004A5819" w:rsidRPr="000910D4">
        <w:rPr>
          <w:rStyle w:val="apple-converted-space"/>
          <w:rFonts w:ascii="Arial" w:hAnsi="Arial" w:cs="Arial"/>
          <w:sz w:val="22"/>
        </w:rPr>
        <w:t xml:space="preserve"> </w:t>
      </w:r>
      <w:r w:rsidRPr="000910D4">
        <w:rPr>
          <w:rStyle w:val="apple-converted-space"/>
          <w:rFonts w:ascii="Arial" w:hAnsi="Arial" w:cs="Arial"/>
          <w:sz w:val="22"/>
        </w:rPr>
        <w:t>por una</w:t>
      </w:r>
      <w:r w:rsidR="004A5819" w:rsidRPr="000910D4">
        <w:rPr>
          <w:rStyle w:val="apple-converted-space"/>
          <w:rFonts w:ascii="Arial" w:hAnsi="Arial" w:cs="Arial"/>
          <w:sz w:val="22"/>
        </w:rPr>
        <w:t xml:space="preserve"> </w:t>
      </w:r>
      <w:r w:rsidRPr="000910D4">
        <w:rPr>
          <w:rStyle w:val="apple-converted-space"/>
          <w:rFonts w:ascii="Arial" w:hAnsi="Arial" w:cs="Arial"/>
          <w:sz w:val="22"/>
        </w:rPr>
        <w:t>marc</w:t>
      </w:r>
      <w:r w:rsidR="004A5819" w:rsidRPr="000910D4">
        <w:rPr>
          <w:rStyle w:val="apple-converted-space"/>
          <w:rFonts w:ascii="Arial" w:hAnsi="Arial" w:cs="Arial"/>
          <w:sz w:val="22"/>
        </w:rPr>
        <w:t>a</w:t>
      </w:r>
      <w:r w:rsidRPr="000910D4">
        <w:rPr>
          <w:rStyle w:val="apple-converted-space"/>
          <w:rFonts w:ascii="Arial" w:hAnsi="Arial" w:cs="Arial"/>
          <w:sz w:val="22"/>
        </w:rPr>
        <w:t>da</w:t>
      </w:r>
      <w:r w:rsidR="004A5819" w:rsidRPr="000910D4">
        <w:rPr>
          <w:rStyle w:val="apple-converted-space"/>
          <w:rFonts w:ascii="Arial" w:hAnsi="Arial" w:cs="Arial"/>
          <w:sz w:val="22"/>
        </w:rPr>
        <w:t xml:space="preserve"> </w:t>
      </w:r>
      <w:r w:rsidRPr="000910D4">
        <w:rPr>
          <w:rStyle w:val="apple-converted-space"/>
          <w:rFonts w:ascii="Arial" w:hAnsi="Arial" w:cs="Arial"/>
          <w:sz w:val="22"/>
        </w:rPr>
        <w:t>estacionalidad,</w:t>
      </w:r>
      <w:r w:rsidR="004A5819" w:rsidRPr="000910D4">
        <w:rPr>
          <w:rStyle w:val="apple-converted-space"/>
          <w:rFonts w:ascii="Arial" w:hAnsi="Arial" w:cs="Arial"/>
          <w:sz w:val="22"/>
        </w:rPr>
        <w:t xml:space="preserve"> condicionada por</w:t>
      </w:r>
      <w:r w:rsidRPr="000910D4">
        <w:rPr>
          <w:rStyle w:val="apple-converted-space"/>
          <w:rFonts w:ascii="Arial" w:hAnsi="Arial" w:cs="Arial"/>
          <w:sz w:val="22"/>
        </w:rPr>
        <w:t xml:space="preserve"> las variaciones</w:t>
      </w:r>
      <w:r w:rsidR="004A5819" w:rsidRPr="000910D4">
        <w:rPr>
          <w:rStyle w:val="apple-converted-space"/>
          <w:rFonts w:ascii="Arial" w:hAnsi="Arial" w:cs="Arial"/>
          <w:sz w:val="22"/>
        </w:rPr>
        <w:t xml:space="preserve"> </w:t>
      </w:r>
      <w:r w:rsidRPr="000910D4">
        <w:rPr>
          <w:rStyle w:val="apple-converted-space"/>
          <w:rFonts w:ascii="Arial" w:hAnsi="Arial" w:cs="Arial"/>
          <w:sz w:val="22"/>
        </w:rPr>
        <w:t>climáticas,</w:t>
      </w:r>
      <w:r w:rsidR="004A5819" w:rsidRPr="000910D4">
        <w:rPr>
          <w:rStyle w:val="apple-converted-space"/>
          <w:rFonts w:ascii="Arial" w:hAnsi="Arial" w:cs="Arial"/>
          <w:sz w:val="22"/>
        </w:rPr>
        <w:t xml:space="preserve"> </w:t>
      </w:r>
      <w:r w:rsidRPr="000910D4">
        <w:rPr>
          <w:rStyle w:val="apple-converted-space"/>
          <w:rFonts w:ascii="Arial" w:hAnsi="Arial" w:cs="Arial"/>
          <w:sz w:val="22"/>
        </w:rPr>
        <w:t>especialmente</w:t>
      </w:r>
      <w:r w:rsidR="004A5819" w:rsidRPr="000910D4">
        <w:rPr>
          <w:rStyle w:val="apple-converted-space"/>
          <w:rFonts w:ascii="Arial" w:hAnsi="Arial" w:cs="Arial"/>
          <w:sz w:val="22"/>
        </w:rPr>
        <w:t xml:space="preserve"> por </w:t>
      </w:r>
      <w:r w:rsidRPr="000910D4">
        <w:rPr>
          <w:rStyle w:val="apple-converted-space"/>
          <w:rFonts w:ascii="Arial" w:hAnsi="Arial" w:cs="Arial"/>
          <w:sz w:val="22"/>
        </w:rPr>
        <w:t>la</w:t>
      </w:r>
      <w:r w:rsidR="004A5819" w:rsidRPr="000910D4">
        <w:rPr>
          <w:rStyle w:val="apple-converted-space"/>
          <w:rFonts w:ascii="Arial" w:hAnsi="Arial" w:cs="Arial"/>
          <w:sz w:val="22"/>
        </w:rPr>
        <w:t xml:space="preserve"> </w:t>
      </w:r>
      <w:r w:rsidRPr="000910D4">
        <w:rPr>
          <w:rStyle w:val="apple-converted-space"/>
          <w:rFonts w:ascii="Arial" w:hAnsi="Arial" w:cs="Arial"/>
          <w:sz w:val="22"/>
        </w:rPr>
        <w:t>distribución de</w:t>
      </w:r>
      <w:r w:rsidR="004A5819" w:rsidRPr="000910D4">
        <w:rPr>
          <w:rStyle w:val="apple-converted-space"/>
          <w:rFonts w:ascii="Arial" w:hAnsi="Arial" w:cs="Arial"/>
          <w:sz w:val="22"/>
        </w:rPr>
        <w:t xml:space="preserve"> las </w:t>
      </w:r>
      <w:r w:rsidRPr="000910D4">
        <w:rPr>
          <w:rStyle w:val="apple-converted-space"/>
          <w:rFonts w:ascii="Arial" w:hAnsi="Arial" w:cs="Arial"/>
          <w:sz w:val="22"/>
        </w:rPr>
        <w:t>lluvias</w:t>
      </w:r>
      <w:r w:rsidR="004A5819" w:rsidRPr="000910D4">
        <w:rPr>
          <w:rStyle w:val="apple-converted-space"/>
          <w:rFonts w:ascii="Arial" w:hAnsi="Arial" w:cs="Arial"/>
          <w:sz w:val="22"/>
        </w:rPr>
        <w:t xml:space="preserve"> </w:t>
      </w:r>
      <w:r w:rsidRPr="000910D4">
        <w:rPr>
          <w:rStyle w:val="apple-converted-space"/>
          <w:rFonts w:ascii="Arial" w:hAnsi="Arial" w:cs="Arial"/>
          <w:sz w:val="22"/>
        </w:rPr>
        <w:t>en las</w:t>
      </w:r>
      <w:r w:rsidR="004A5819" w:rsidRPr="000910D4">
        <w:rPr>
          <w:rStyle w:val="apple-converted-space"/>
          <w:rFonts w:ascii="Arial" w:hAnsi="Arial" w:cs="Arial"/>
          <w:sz w:val="22"/>
        </w:rPr>
        <w:t xml:space="preserve"> </w:t>
      </w:r>
      <w:r w:rsidRPr="000910D4">
        <w:rPr>
          <w:rStyle w:val="apple-converted-space"/>
          <w:rFonts w:ascii="Arial" w:hAnsi="Arial" w:cs="Arial"/>
          <w:sz w:val="22"/>
        </w:rPr>
        <w:t>zonas</w:t>
      </w:r>
      <w:r w:rsidR="004A5819" w:rsidRPr="000910D4">
        <w:rPr>
          <w:rStyle w:val="apple-converted-space"/>
          <w:rFonts w:ascii="Arial" w:hAnsi="Arial" w:cs="Arial"/>
          <w:sz w:val="22"/>
        </w:rPr>
        <w:t xml:space="preserve"> productoras, donde son bajas las posibilidades de aplicar riego</w:t>
      </w:r>
      <w:r w:rsidRPr="000910D4">
        <w:rPr>
          <w:rStyle w:val="apple-converted-space"/>
          <w:rFonts w:ascii="Arial" w:hAnsi="Arial" w:cs="Arial"/>
          <w:sz w:val="22"/>
        </w:rPr>
        <w:t xml:space="preserve"> </w:t>
      </w:r>
      <w:r w:rsidR="004A5819" w:rsidRPr="000910D4">
        <w:rPr>
          <w:rStyle w:val="apple-converted-space"/>
          <w:rFonts w:ascii="Arial" w:hAnsi="Arial" w:cs="Arial"/>
          <w:sz w:val="22"/>
        </w:rPr>
        <w:t>complementario. Consecuentemente, los precios presentan fuertes fluctuaciones, con bajas cotizaciones ante una excesiva producción y precios deprimidos en épocas de escasez. Igualmente, son pocas las posibilidades de almacenamiento de papa fresca como consecuencia de la incertidumbre del retorno de la inversión de esta actividad.</w:t>
      </w:r>
      <w:r w:rsidR="005C06EB" w:rsidRPr="005C06EB">
        <w:rPr>
          <w:rStyle w:val="apple-converted-space"/>
          <w:rFonts w:ascii="Arial" w:hAnsi="Arial" w:cs="Arial"/>
          <w:sz w:val="22"/>
        </w:rPr>
        <w:t xml:space="preserve"> </w:t>
      </w:r>
      <w:r w:rsidR="005C06EB">
        <w:rPr>
          <w:rStyle w:val="apple-converted-space"/>
          <w:rFonts w:ascii="Arial" w:hAnsi="Arial" w:cs="Arial"/>
          <w:sz w:val="22"/>
        </w:rPr>
        <w:t>(UPRA, 2021)</w:t>
      </w:r>
    </w:p>
    <w:p w14:paraId="5D77C30A" w14:textId="77777777" w:rsidR="00CE6489" w:rsidRPr="000910D4" w:rsidRDefault="00CE6489" w:rsidP="00FD540A">
      <w:pPr>
        <w:spacing w:after="0"/>
        <w:jc w:val="both"/>
        <w:rPr>
          <w:rStyle w:val="apple-converted-space"/>
          <w:rFonts w:ascii="Arial" w:hAnsi="Arial" w:cs="Arial"/>
          <w:sz w:val="22"/>
        </w:rPr>
      </w:pPr>
    </w:p>
    <w:p w14:paraId="34C56C8F" w14:textId="4F0B3F5B" w:rsidR="00ED3E0A" w:rsidRPr="000910D4" w:rsidRDefault="009C1CB4" w:rsidP="009C1CB4">
      <w:pPr>
        <w:spacing w:after="0"/>
        <w:jc w:val="both"/>
        <w:rPr>
          <w:rStyle w:val="apple-converted-space"/>
          <w:rFonts w:ascii="Arial" w:hAnsi="Arial" w:cs="Arial"/>
          <w:sz w:val="22"/>
        </w:rPr>
      </w:pPr>
      <w:r w:rsidRPr="000910D4">
        <w:rPr>
          <w:rStyle w:val="apple-converted-space"/>
          <w:rFonts w:ascii="Arial" w:hAnsi="Arial" w:cs="Arial"/>
          <w:sz w:val="22"/>
        </w:rPr>
        <w:lastRenderedPageBreak/>
        <w:t xml:space="preserve">La comercialización de la papa en Colombia se considera como un sistema complejo, </w:t>
      </w:r>
      <w:r w:rsidR="003D4F29" w:rsidRPr="000910D4">
        <w:rPr>
          <w:rStyle w:val="apple-converted-space"/>
          <w:rFonts w:ascii="Arial" w:hAnsi="Arial" w:cs="Arial"/>
          <w:sz w:val="22"/>
        </w:rPr>
        <w:t xml:space="preserve">caracterizada </w:t>
      </w:r>
      <w:r w:rsidRPr="000910D4">
        <w:rPr>
          <w:rStyle w:val="apple-converted-space"/>
          <w:rFonts w:ascii="Arial" w:hAnsi="Arial" w:cs="Arial"/>
          <w:sz w:val="22"/>
        </w:rPr>
        <w:t>por el gran número de agentes que intervienen</w:t>
      </w:r>
      <w:r w:rsidR="003D4F29" w:rsidRPr="000910D4">
        <w:rPr>
          <w:rStyle w:val="apple-converted-space"/>
          <w:rFonts w:ascii="Arial" w:hAnsi="Arial" w:cs="Arial"/>
          <w:sz w:val="22"/>
        </w:rPr>
        <w:t>;</w:t>
      </w:r>
      <w:r w:rsidRPr="000910D4">
        <w:rPr>
          <w:rStyle w:val="apple-converted-space"/>
          <w:rFonts w:ascii="Arial" w:hAnsi="Arial" w:cs="Arial"/>
          <w:sz w:val="22"/>
        </w:rPr>
        <w:t xml:space="preserve"> un elevado númer</w:t>
      </w:r>
      <w:r w:rsidR="003D4F29" w:rsidRPr="000910D4">
        <w:rPr>
          <w:rStyle w:val="apple-converted-space"/>
          <w:rFonts w:ascii="Arial" w:hAnsi="Arial" w:cs="Arial"/>
          <w:sz w:val="22"/>
        </w:rPr>
        <w:t>o de productores y consumidores,</w:t>
      </w:r>
      <w:r w:rsidRPr="000910D4">
        <w:rPr>
          <w:rStyle w:val="apple-converted-space"/>
          <w:rFonts w:ascii="Arial" w:hAnsi="Arial" w:cs="Arial"/>
          <w:sz w:val="22"/>
        </w:rPr>
        <w:t xml:space="preserve"> pero con una alta concentración en el canal mayorista</w:t>
      </w:r>
      <w:r w:rsidR="003D4F29" w:rsidRPr="000910D4">
        <w:rPr>
          <w:rStyle w:val="apple-converted-space"/>
          <w:rFonts w:ascii="Arial" w:hAnsi="Arial" w:cs="Arial"/>
          <w:sz w:val="22"/>
        </w:rPr>
        <w:t>,</w:t>
      </w:r>
      <w:r w:rsidRPr="000910D4">
        <w:rPr>
          <w:rStyle w:val="apple-converted-space"/>
          <w:rFonts w:ascii="Arial" w:hAnsi="Arial" w:cs="Arial"/>
          <w:sz w:val="22"/>
        </w:rPr>
        <w:t xml:space="preserve"> que es el principal referente de precios</w:t>
      </w:r>
      <w:r w:rsidR="003D4F29" w:rsidRPr="000910D4">
        <w:rPr>
          <w:rStyle w:val="apple-converted-space"/>
          <w:rFonts w:ascii="Arial" w:hAnsi="Arial" w:cs="Arial"/>
          <w:sz w:val="22"/>
        </w:rPr>
        <w:t>;</w:t>
      </w:r>
      <w:r w:rsidRPr="000910D4">
        <w:rPr>
          <w:rStyle w:val="apple-converted-space"/>
          <w:rFonts w:ascii="Arial" w:hAnsi="Arial" w:cs="Arial"/>
          <w:sz w:val="22"/>
        </w:rPr>
        <w:t xml:space="preserve"> la falta de normas de calidad</w:t>
      </w:r>
      <w:r w:rsidR="009F7F46" w:rsidRPr="000910D4">
        <w:rPr>
          <w:rStyle w:val="apple-converted-space"/>
          <w:rFonts w:ascii="Arial" w:hAnsi="Arial" w:cs="Arial"/>
          <w:sz w:val="22"/>
        </w:rPr>
        <w:t xml:space="preserve">, </w:t>
      </w:r>
      <w:r w:rsidRPr="000910D4">
        <w:rPr>
          <w:rStyle w:val="apple-converted-space"/>
          <w:rFonts w:ascii="Arial" w:hAnsi="Arial" w:cs="Arial"/>
          <w:sz w:val="22"/>
        </w:rPr>
        <w:t>por su informalidad</w:t>
      </w:r>
      <w:r w:rsidR="009F7F46" w:rsidRPr="000910D4">
        <w:rPr>
          <w:rStyle w:val="apple-converted-space"/>
          <w:rFonts w:ascii="Arial" w:hAnsi="Arial" w:cs="Arial"/>
          <w:sz w:val="22"/>
        </w:rPr>
        <w:t xml:space="preserve"> y por una escasa integración vertical u horizontal, alianzas y contratos. Actualmente, la papa </w:t>
      </w:r>
      <w:r w:rsidR="005C405F" w:rsidRPr="000910D4">
        <w:rPr>
          <w:rStyle w:val="apple-converted-space"/>
          <w:rFonts w:ascii="Arial" w:hAnsi="Arial" w:cs="Arial"/>
          <w:sz w:val="22"/>
        </w:rPr>
        <w:t xml:space="preserve">no </w:t>
      </w:r>
      <w:r w:rsidR="009F7F46" w:rsidRPr="000910D4">
        <w:rPr>
          <w:rStyle w:val="apple-converted-space"/>
          <w:rFonts w:ascii="Arial" w:hAnsi="Arial" w:cs="Arial"/>
          <w:sz w:val="22"/>
        </w:rPr>
        <w:t>recibe</w:t>
      </w:r>
      <w:r w:rsidR="00CE6489" w:rsidRPr="000910D4">
        <w:rPr>
          <w:rStyle w:val="apple-converted-space"/>
          <w:rFonts w:ascii="Arial" w:hAnsi="Arial" w:cs="Arial"/>
          <w:sz w:val="22"/>
        </w:rPr>
        <w:t xml:space="preserve"> mayoritariamente</w:t>
      </w:r>
      <w:r w:rsidRPr="000910D4">
        <w:rPr>
          <w:rStyle w:val="apple-converted-space"/>
          <w:rFonts w:ascii="Arial" w:hAnsi="Arial" w:cs="Arial"/>
          <w:sz w:val="22"/>
        </w:rPr>
        <w:t xml:space="preserve"> agregación de valor, puesto que</w:t>
      </w:r>
      <w:r w:rsidR="005C405F" w:rsidRPr="000910D4">
        <w:rPr>
          <w:rStyle w:val="apple-converted-space"/>
          <w:rFonts w:ascii="Arial" w:hAnsi="Arial" w:cs="Arial"/>
          <w:sz w:val="22"/>
        </w:rPr>
        <w:t xml:space="preserve"> alrededor del 25 % </w:t>
      </w:r>
      <w:r w:rsidR="00246FE2" w:rsidRPr="000910D4">
        <w:rPr>
          <w:rStyle w:val="apple-converted-space"/>
          <w:rFonts w:ascii="Arial" w:hAnsi="Arial" w:cs="Arial"/>
          <w:sz w:val="22"/>
        </w:rPr>
        <w:t>reporta algunos</w:t>
      </w:r>
      <w:r w:rsidR="005C405F" w:rsidRPr="000910D4">
        <w:rPr>
          <w:rStyle w:val="apple-converted-space"/>
          <w:rFonts w:ascii="Arial" w:hAnsi="Arial" w:cs="Arial"/>
          <w:sz w:val="22"/>
        </w:rPr>
        <w:t xml:space="preserve"> procesos de</w:t>
      </w:r>
      <w:r w:rsidR="00ED3E0A" w:rsidRPr="000910D4">
        <w:rPr>
          <w:rStyle w:val="apple-converted-space"/>
          <w:rFonts w:ascii="Arial" w:hAnsi="Arial" w:cs="Arial"/>
          <w:sz w:val="22"/>
        </w:rPr>
        <w:t xml:space="preserve"> adecuación</w:t>
      </w:r>
      <w:r w:rsidR="004A1528">
        <w:rPr>
          <w:rStyle w:val="apple-converted-space"/>
          <w:rFonts w:ascii="Arial" w:hAnsi="Arial" w:cs="Arial"/>
          <w:sz w:val="22"/>
        </w:rPr>
        <w:t>,</w:t>
      </w:r>
      <w:r w:rsidR="00ED3E0A" w:rsidRPr="000910D4">
        <w:rPr>
          <w:rStyle w:val="apple-converted-space"/>
          <w:rFonts w:ascii="Arial" w:hAnsi="Arial" w:cs="Arial"/>
          <w:sz w:val="22"/>
        </w:rPr>
        <w:t xml:space="preserve"> mediante labores de lavado, cepillado, selección, clasificación y empaque</w:t>
      </w:r>
      <w:r w:rsidR="00F233B2" w:rsidRPr="000910D4">
        <w:rPr>
          <w:rStyle w:val="apple-converted-space"/>
          <w:rFonts w:ascii="Arial" w:hAnsi="Arial" w:cs="Arial"/>
          <w:sz w:val="22"/>
        </w:rPr>
        <w:t xml:space="preserve"> </w:t>
      </w:r>
      <w:r w:rsidR="00AC6D85" w:rsidRPr="000910D4">
        <w:rPr>
          <w:rStyle w:val="apple-converted-space"/>
          <w:rFonts w:ascii="Arial" w:hAnsi="Arial" w:cs="Arial"/>
          <w:sz w:val="22"/>
        </w:rPr>
        <w:t>dirigida a</w:t>
      </w:r>
      <w:r w:rsidR="00F233B2" w:rsidRPr="000910D4">
        <w:rPr>
          <w:rStyle w:val="apple-converted-space"/>
          <w:rFonts w:ascii="Arial" w:hAnsi="Arial" w:cs="Arial"/>
          <w:sz w:val="22"/>
        </w:rPr>
        <w:t xml:space="preserve"> nichos de mercados especializados que exigen mejores condiciones de </w:t>
      </w:r>
      <w:r w:rsidR="00AC6D85" w:rsidRPr="000910D4">
        <w:rPr>
          <w:rStyle w:val="apple-converted-space"/>
          <w:rFonts w:ascii="Arial" w:hAnsi="Arial" w:cs="Arial"/>
          <w:sz w:val="22"/>
        </w:rPr>
        <w:t xml:space="preserve">presentación y </w:t>
      </w:r>
      <w:r w:rsidR="00F233B2" w:rsidRPr="000910D4">
        <w:rPr>
          <w:rStyle w:val="apple-converted-space"/>
          <w:rFonts w:ascii="Arial" w:hAnsi="Arial" w:cs="Arial"/>
          <w:sz w:val="22"/>
        </w:rPr>
        <w:t>calidad</w:t>
      </w:r>
      <w:r w:rsidR="005C06EB">
        <w:rPr>
          <w:rStyle w:val="apple-converted-space"/>
          <w:rFonts w:ascii="Arial" w:hAnsi="Arial" w:cs="Arial"/>
          <w:sz w:val="22"/>
        </w:rPr>
        <w:t>. (UPRA, 2021)</w:t>
      </w:r>
      <w:r w:rsidRPr="000910D4">
        <w:rPr>
          <w:rStyle w:val="apple-converted-space"/>
          <w:rFonts w:ascii="Arial" w:hAnsi="Arial" w:cs="Arial"/>
          <w:sz w:val="22"/>
        </w:rPr>
        <w:t xml:space="preserve"> </w:t>
      </w:r>
    </w:p>
    <w:p w14:paraId="404C33DE" w14:textId="77777777" w:rsidR="00F233B2" w:rsidRPr="000910D4" w:rsidRDefault="00F233B2" w:rsidP="00FD540A">
      <w:pPr>
        <w:spacing w:after="0"/>
        <w:jc w:val="both"/>
        <w:rPr>
          <w:rStyle w:val="apple-converted-space"/>
          <w:rFonts w:ascii="Arial" w:hAnsi="Arial" w:cs="Arial"/>
          <w:sz w:val="22"/>
        </w:rPr>
      </w:pPr>
    </w:p>
    <w:p w14:paraId="43B79109" w14:textId="26C86392" w:rsidR="00866C93" w:rsidRPr="000910D4" w:rsidRDefault="00191422" w:rsidP="00866C93">
      <w:pPr>
        <w:spacing w:after="0"/>
        <w:jc w:val="both"/>
        <w:rPr>
          <w:rStyle w:val="apple-converted-space"/>
          <w:rFonts w:ascii="Arial" w:hAnsi="Arial" w:cs="Arial"/>
          <w:sz w:val="22"/>
        </w:rPr>
      </w:pPr>
      <w:r w:rsidRPr="000910D4">
        <w:rPr>
          <w:rStyle w:val="apple-converted-space"/>
          <w:rFonts w:ascii="Arial" w:hAnsi="Arial" w:cs="Arial"/>
          <w:sz w:val="22"/>
        </w:rPr>
        <w:t xml:space="preserve">No </w:t>
      </w:r>
      <w:r w:rsidR="005C06EB" w:rsidRPr="000910D4">
        <w:rPr>
          <w:rStyle w:val="apple-converted-space"/>
          <w:rFonts w:ascii="Arial" w:hAnsi="Arial" w:cs="Arial"/>
          <w:sz w:val="22"/>
        </w:rPr>
        <w:t>obstante,</w:t>
      </w:r>
      <w:r w:rsidRPr="000910D4">
        <w:rPr>
          <w:rStyle w:val="apple-converted-space"/>
          <w:rFonts w:ascii="Arial" w:hAnsi="Arial" w:cs="Arial"/>
          <w:sz w:val="22"/>
        </w:rPr>
        <w:t xml:space="preserve"> lo anterior, la</w:t>
      </w:r>
      <w:r w:rsidR="00866C93" w:rsidRPr="000910D4">
        <w:rPr>
          <w:rStyle w:val="apple-converted-space"/>
          <w:rFonts w:ascii="Arial" w:hAnsi="Arial" w:cs="Arial"/>
          <w:sz w:val="22"/>
        </w:rPr>
        <w:t xml:space="preserve"> balanza comercial de papa en Colombia presenta un saldo negativo tanto en volumen como en valor, producto de la creciente importación, especialmente de papa precocida congelada </w:t>
      </w:r>
      <w:r w:rsidR="009C1CB4" w:rsidRPr="000910D4">
        <w:rPr>
          <w:rStyle w:val="apple-converted-space"/>
          <w:rFonts w:ascii="Arial" w:hAnsi="Arial" w:cs="Arial"/>
          <w:sz w:val="22"/>
        </w:rPr>
        <w:t xml:space="preserve">correspondiente a la partida arancelaria 2004100000, </w:t>
      </w:r>
      <w:r w:rsidR="00866C93" w:rsidRPr="000910D4">
        <w:rPr>
          <w:rStyle w:val="apple-converted-space"/>
          <w:rFonts w:ascii="Arial" w:hAnsi="Arial" w:cs="Arial"/>
          <w:sz w:val="22"/>
        </w:rPr>
        <w:t xml:space="preserve">procedente </w:t>
      </w:r>
      <w:r w:rsidR="009C1CB4" w:rsidRPr="000910D4">
        <w:rPr>
          <w:rStyle w:val="apple-converted-space"/>
          <w:rFonts w:ascii="Arial" w:hAnsi="Arial" w:cs="Arial"/>
          <w:sz w:val="22"/>
        </w:rPr>
        <w:t xml:space="preserve">especialmente </w:t>
      </w:r>
      <w:r w:rsidR="00866C93" w:rsidRPr="000910D4">
        <w:rPr>
          <w:rStyle w:val="apple-converted-space"/>
          <w:rFonts w:ascii="Arial" w:hAnsi="Arial" w:cs="Arial"/>
          <w:sz w:val="22"/>
        </w:rPr>
        <w:t>de Bélgica, Países Bajos</w:t>
      </w:r>
      <w:r w:rsidR="001E4F6B" w:rsidRPr="000910D4">
        <w:rPr>
          <w:rStyle w:val="apple-converted-space"/>
          <w:rFonts w:ascii="Arial" w:hAnsi="Arial" w:cs="Arial"/>
          <w:sz w:val="22"/>
        </w:rPr>
        <w:t>,</w:t>
      </w:r>
      <w:r w:rsidR="00866C93" w:rsidRPr="000910D4">
        <w:rPr>
          <w:rStyle w:val="apple-converted-space"/>
          <w:rFonts w:ascii="Arial" w:hAnsi="Arial" w:cs="Arial"/>
          <w:sz w:val="22"/>
        </w:rPr>
        <w:t xml:space="preserve"> Alemania,</w:t>
      </w:r>
      <w:r w:rsidR="009C1CB4" w:rsidRPr="000910D4">
        <w:rPr>
          <w:rStyle w:val="apple-converted-space"/>
          <w:rFonts w:ascii="Arial" w:hAnsi="Arial" w:cs="Arial"/>
          <w:sz w:val="22"/>
        </w:rPr>
        <w:t xml:space="preserve"> </w:t>
      </w:r>
      <w:r w:rsidR="001E4F6B" w:rsidRPr="000910D4">
        <w:rPr>
          <w:rStyle w:val="apple-converted-space"/>
          <w:rFonts w:ascii="Arial" w:hAnsi="Arial" w:cs="Arial"/>
          <w:sz w:val="22"/>
        </w:rPr>
        <w:t xml:space="preserve">Francia y EE.UU., </w:t>
      </w:r>
      <w:r w:rsidR="00866C93" w:rsidRPr="000910D4">
        <w:rPr>
          <w:rStyle w:val="apple-converted-space"/>
          <w:rFonts w:ascii="Arial" w:hAnsi="Arial" w:cs="Arial"/>
          <w:sz w:val="22"/>
        </w:rPr>
        <w:t>y al decrecimiento de las exportaciones, las cuales corresponden en su mayoría a papa criolla procesada en diferentes presentaciones.</w:t>
      </w:r>
      <w:r w:rsidR="005C06EB" w:rsidRPr="005C06EB">
        <w:rPr>
          <w:rStyle w:val="apple-converted-space"/>
          <w:rFonts w:ascii="Arial" w:hAnsi="Arial" w:cs="Arial"/>
          <w:sz w:val="22"/>
        </w:rPr>
        <w:t xml:space="preserve"> </w:t>
      </w:r>
      <w:r w:rsidR="005C06EB">
        <w:rPr>
          <w:rStyle w:val="apple-converted-space"/>
          <w:rFonts w:ascii="Arial" w:hAnsi="Arial" w:cs="Arial"/>
          <w:sz w:val="22"/>
        </w:rPr>
        <w:t>(UPRA, 2021)</w:t>
      </w:r>
    </w:p>
    <w:p w14:paraId="7443D624" w14:textId="77777777" w:rsidR="00866C93" w:rsidRPr="000910D4" w:rsidRDefault="00866C93" w:rsidP="00866C93">
      <w:pPr>
        <w:spacing w:after="0"/>
        <w:jc w:val="both"/>
        <w:rPr>
          <w:rStyle w:val="apple-converted-space"/>
          <w:rFonts w:ascii="Arial" w:hAnsi="Arial" w:cs="Arial"/>
          <w:sz w:val="22"/>
        </w:rPr>
      </w:pPr>
    </w:p>
    <w:p w14:paraId="466E9CCC" w14:textId="1ADED020" w:rsidR="00F233B2" w:rsidRPr="000910D4" w:rsidRDefault="00F233B2" w:rsidP="00FD540A">
      <w:pPr>
        <w:spacing w:after="0"/>
        <w:jc w:val="both"/>
        <w:rPr>
          <w:rStyle w:val="apple-converted-space"/>
          <w:rFonts w:ascii="Arial" w:hAnsi="Arial" w:cs="Arial"/>
          <w:sz w:val="22"/>
        </w:rPr>
      </w:pPr>
      <w:r w:rsidRPr="000910D4">
        <w:rPr>
          <w:rStyle w:val="apple-converted-space"/>
          <w:rFonts w:ascii="Arial" w:hAnsi="Arial" w:cs="Arial"/>
          <w:sz w:val="22"/>
        </w:rPr>
        <w:t xml:space="preserve">La papa es uno de los productos de mayor peso en la canasta de alimentos en el país, llegando a </w:t>
      </w:r>
      <w:r w:rsidR="001E4F6B" w:rsidRPr="000910D4">
        <w:rPr>
          <w:rStyle w:val="apple-converted-space"/>
          <w:rFonts w:ascii="Arial" w:hAnsi="Arial" w:cs="Arial"/>
          <w:sz w:val="22"/>
        </w:rPr>
        <w:t>un consumo aproximado de</w:t>
      </w:r>
      <w:r w:rsidRPr="000910D4">
        <w:rPr>
          <w:rStyle w:val="apple-converted-space"/>
          <w:rFonts w:ascii="Arial" w:hAnsi="Arial" w:cs="Arial"/>
          <w:sz w:val="22"/>
        </w:rPr>
        <w:t xml:space="preserve"> 55 kg/persona en 2019</w:t>
      </w:r>
      <w:r w:rsidR="001E4F6B" w:rsidRPr="000910D4">
        <w:rPr>
          <w:rStyle w:val="apple-converted-space"/>
          <w:rFonts w:ascii="Arial" w:hAnsi="Arial" w:cs="Arial"/>
          <w:sz w:val="22"/>
        </w:rPr>
        <w:t>,</w:t>
      </w:r>
      <w:r w:rsidRPr="000910D4">
        <w:rPr>
          <w:rStyle w:val="apple-converted-space"/>
          <w:rFonts w:ascii="Arial" w:hAnsi="Arial" w:cs="Arial"/>
          <w:sz w:val="22"/>
        </w:rPr>
        <w:t xml:space="preserve"> de acuerdo con </w:t>
      </w:r>
      <w:r w:rsidR="001E4F6B" w:rsidRPr="000910D4">
        <w:rPr>
          <w:rStyle w:val="apple-converted-space"/>
          <w:rFonts w:ascii="Arial" w:hAnsi="Arial" w:cs="Arial"/>
          <w:sz w:val="22"/>
        </w:rPr>
        <w:t>cifras del CNP</w:t>
      </w:r>
      <w:r w:rsidRPr="000910D4">
        <w:rPr>
          <w:rStyle w:val="apple-converted-space"/>
          <w:rFonts w:ascii="Arial" w:hAnsi="Arial" w:cs="Arial"/>
          <w:sz w:val="22"/>
        </w:rPr>
        <w:t xml:space="preserve">. </w:t>
      </w:r>
      <w:r w:rsidR="001E4F6B" w:rsidRPr="000910D4">
        <w:rPr>
          <w:rStyle w:val="apple-converted-space"/>
          <w:rFonts w:ascii="Arial" w:hAnsi="Arial" w:cs="Arial"/>
          <w:sz w:val="22"/>
        </w:rPr>
        <w:t>Sin embargo</w:t>
      </w:r>
      <w:r w:rsidRPr="000910D4">
        <w:rPr>
          <w:rStyle w:val="apple-converted-space"/>
          <w:rFonts w:ascii="Arial" w:hAnsi="Arial" w:cs="Arial"/>
          <w:sz w:val="22"/>
        </w:rPr>
        <w:t xml:space="preserve">, el consumo </w:t>
      </w:r>
      <w:r w:rsidR="00AC6D85" w:rsidRPr="000910D4">
        <w:rPr>
          <w:rStyle w:val="apple-converted-space"/>
          <w:rFonts w:ascii="Arial" w:hAnsi="Arial" w:cs="Arial"/>
          <w:sz w:val="22"/>
        </w:rPr>
        <w:t xml:space="preserve">de papa </w:t>
      </w:r>
      <w:r w:rsidR="001E4F6B" w:rsidRPr="000910D4">
        <w:rPr>
          <w:rStyle w:val="apple-converted-space"/>
          <w:rFonts w:ascii="Arial" w:hAnsi="Arial" w:cs="Arial"/>
          <w:sz w:val="22"/>
        </w:rPr>
        <w:t xml:space="preserve">en Colombia </w:t>
      </w:r>
      <w:r w:rsidRPr="000910D4">
        <w:rPr>
          <w:rStyle w:val="apple-converted-space"/>
          <w:rFonts w:ascii="Arial" w:hAnsi="Arial" w:cs="Arial"/>
          <w:sz w:val="22"/>
        </w:rPr>
        <w:t>presenta una tendencia decreciente, explicad</w:t>
      </w:r>
      <w:r w:rsidR="00AC6D85" w:rsidRPr="000910D4">
        <w:rPr>
          <w:rStyle w:val="apple-converted-space"/>
          <w:rFonts w:ascii="Arial" w:hAnsi="Arial" w:cs="Arial"/>
          <w:sz w:val="22"/>
        </w:rPr>
        <w:t>a</w:t>
      </w:r>
      <w:r w:rsidRPr="000910D4">
        <w:rPr>
          <w:rStyle w:val="apple-converted-space"/>
          <w:rFonts w:ascii="Arial" w:hAnsi="Arial" w:cs="Arial"/>
          <w:sz w:val="22"/>
        </w:rPr>
        <w:t xml:space="preserve"> </w:t>
      </w:r>
      <w:r w:rsidR="00AC6D85" w:rsidRPr="000910D4">
        <w:rPr>
          <w:rStyle w:val="apple-converted-space"/>
          <w:rFonts w:ascii="Arial" w:hAnsi="Arial" w:cs="Arial"/>
          <w:sz w:val="22"/>
        </w:rPr>
        <w:t xml:space="preserve">principalmente </w:t>
      </w:r>
      <w:r w:rsidRPr="000910D4">
        <w:rPr>
          <w:rStyle w:val="apple-converted-space"/>
          <w:rFonts w:ascii="Arial" w:hAnsi="Arial" w:cs="Arial"/>
          <w:sz w:val="22"/>
        </w:rPr>
        <w:t xml:space="preserve">por la sustitución </w:t>
      </w:r>
      <w:r w:rsidR="0086086C" w:rsidRPr="000910D4">
        <w:rPr>
          <w:rStyle w:val="apple-converted-space"/>
          <w:rFonts w:ascii="Arial" w:hAnsi="Arial" w:cs="Arial"/>
          <w:sz w:val="22"/>
        </w:rPr>
        <w:t>por</w:t>
      </w:r>
      <w:r w:rsidRPr="000910D4">
        <w:rPr>
          <w:rStyle w:val="apple-converted-space"/>
          <w:rFonts w:ascii="Arial" w:hAnsi="Arial" w:cs="Arial"/>
          <w:sz w:val="22"/>
        </w:rPr>
        <w:t xml:space="preserve"> otras fuentes de carbohidratos</w:t>
      </w:r>
      <w:r w:rsidR="005C06EB">
        <w:rPr>
          <w:rStyle w:val="apple-converted-space"/>
          <w:rFonts w:ascii="Arial" w:hAnsi="Arial" w:cs="Arial"/>
          <w:sz w:val="22"/>
        </w:rPr>
        <w:t xml:space="preserve">, tales como </w:t>
      </w:r>
      <w:r w:rsidR="00AC6D85" w:rsidRPr="000910D4">
        <w:rPr>
          <w:rStyle w:val="apple-converted-space"/>
          <w:rFonts w:ascii="Arial" w:hAnsi="Arial" w:cs="Arial"/>
          <w:sz w:val="22"/>
        </w:rPr>
        <w:t xml:space="preserve">derivados del trigo, </w:t>
      </w:r>
      <w:r w:rsidR="005C06EB">
        <w:rPr>
          <w:rStyle w:val="apple-converted-space"/>
          <w:rFonts w:ascii="Arial" w:hAnsi="Arial" w:cs="Arial"/>
          <w:sz w:val="22"/>
        </w:rPr>
        <w:t xml:space="preserve">y por </w:t>
      </w:r>
      <w:r w:rsidRPr="000910D4">
        <w:rPr>
          <w:rStyle w:val="apple-converted-space"/>
          <w:rFonts w:ascii="Arial" w:hAnsi="Arial" w:cs="Arial"/>
          <w:sz w:val="22"/>
        </w:rPr>
        <w:t>arroz, maíz, yuca y plátano</w:t>
      </w:r>
      <w:r w:rsidR="001E4F6B" w:rsidRPr="000910D4">
        <w:rPr>
          <w:rStyle w:val="apple-converted-space"/>
          <w:rFonts w:ascii="Arial" w:hAnsi="Arial" w:cs="Arial"/>
          <w:sz w:val="22"/>
        </w:rPr>
        <w:t xml:space="preserve">, no </w:t>
      </w:r>
      <w:r w:rsidR="005C06EB" w:rsidRPr="000910D4">
        <w:rPr>
          <w:rStyle w:val="apple-converted-space"/>
          <w:rFonts w:ascii="Arial" w:hAnsi="Arial" w:cs="Arial"/>
          <w:sz w:val="22"/>
        </w:rPr>
        <w:t>obstante,</w:t>
      </w:r>
      <w:r w:rsidR="001E4F6B" w:rsidRPr="000910D4">
        <w:rPr>
          <w:rStyle w:val="apple-converted-space"/>
          <w:rFonts w:ascii="Arial" w:hAnsi="Arial" w:cs="Arial"/>
          <w:sz w:val="22"/>
        </w:rPr>
        <w:t xml:space="preserve"> las campañas masivas dirigidas a su promoción.</w:t>
      </w:r>
      <w:r w:rsidR="005C06EB" w:rsidRPr="005C06EB">
        <w:rPr>
          <w:rStyle w:val="apple-converted-space"/>
          <w:rFonts w:ascii="Arial" w:hAnsi="Arial" w:cs="Arial"/>
          <w:sz w:val="22"/>
        </w:rPr>
        <w:t xml:space="preserve"> </w:t>
      </w:r>
      <w:r w:rsidR="005C06EB">
        <w:rPr>
          <w:rStyle w:val="apple-converted-space"/>
          <w:rFonts w:ascii="Arial" w:hAnsi="Arial" w:cs="Arial"/>
          <w:sz w:val="22"/>
        </w:rPr>
        <w:t>(UPRA, 2021)</w:t>
      </w:r>
    </w:p>
    <w:p w14:paraId="259F4B97" w14:textId="77777777" w:rsidR="00F233B2" w:rsidRPr="000910D4" w:rsidRDefault="00F233B2" w:rsidP="00FD540A">
      <w:pPr>
        <w:spacing w:after="0"/>
        <w:jc w:val="both"/>
        <w:rPr>
          <w:rStyle w:val="apple-converted-space"/>
          <w:rFonts w:ascii="Arial" w:hAnsi="Arial" w:cs="Arial"/>
          <w:sz w:val="22"/>
        </w:rPr>
      </w:pPr>
    </w:p>
    <w:p w14:paraId="3F8A8D57" w14:textId="539DD35C" w:rsidR="00215DEB" w:rsidRPr="000910D4" w:rsidRDefault="00F051C5" w:rsidP="00F051C5">
      <w:pPr>
        <w:spacing w:after="0"/>
        <w:jc w:val="both"/>
        <w:rPr>
          <w:rStyle w:val="apple-converted-space"/>
          <w:rFonts w:ascii="Arial" w:hAnsi="Arial" w:cs="Arial"/>
          <w:sz w:val="22"/>
        </w:rPr>
      </w:pPr>
      <w:r w:rsidRPr="000910D4">
        <w:rPr>
          <w:rStyle w:val="apple-converted-space"/>
          <w:rFonts w:ascii="Arial" w:hAnsi="Arial" w:cs="Arial"/>
          <w:sz w:val="22"/>
        </w:rPr>
        <w:t xml:space="preserve">El Consejo Nacional de la Papa - CNP es la máxima instancia de concertación de la Cadena y asesora del Gobierno Nacional en materia de política para el subsector de la papa. </w:t>
      </w:r>
      <w:r w:rsidR="00215DEB" w:rsidRPr="000910D4">
        <w:rPr>
          <w:rStyle w:val="apple-converted-space"/>
          <w:rFonts w:ascii="Arial" w:hAnsi="Arial" w:cs="Arial"/>
          <w:sz w:val="22"/>
        </w:rPr>
        <w:t>La cadena agroalimentaria de la papa y su industria en Colombia está conformada por representantes del Ministerio de Agricultura y Desarrollo Rural - MADR, los productores primarios, los comercializadores mayoristas y minoristas, la</w:t>
      </w:r>
      <w:r w:rsidR="005227EB" w:rsidRPr="000910D4">
        <w:rPr>
          <w:rStyle w:val="apple-converted-space"/>
          <w:rFonts w:ascii="Arial" w:hAnsi="Arial" w:cs="Arial"/>
          <w:sz w:val="22"/>
        </w:rPr>
        <w:t>s</w:t>
      </w:r>
      <w:r w:rsidR="00215DEB" w:rsidRPr="000910D4">
        <w:rPr>
          <w:rStyle w:val="apple-converted-space"/>
          <w:rFonts w:ascii="Arial" w:hAnsi="Arial" w:cs="Arial"/>
          <w:sz w:val="22"/>
        </w:rPr>
        <w:t xml:space="preserve"> industrias de procesamiento, los productores de semilla certificada, los proveedores de fertilizantes, agroquímicos y empaques, los centros de investigación y la academia.</w:t>
      </w:r>
    </w:p>
    <w:p w14:paraId="415D0884" w14:textId="77777777" w:rsidR="00215DEB" w:rsidRPr="000910D4" w:rsidRDefault="00215DEB" w:rsidP="00215DEB">
      <w:pPr>
        <w:spacing w:after="0"/>
        <w:jc w:val="both"/>
        <w:rPr>
          <w:rStyle w:val="apple-converted-space"/>
          <w:rFonts w:ascii="Arial" w:hAnsi="Arial" w:cs="Arial"/>
          <w:sz w:val="22"/>
        </w:rPr>
      </w:pPr>
    </w:p>
    <w:p w14:paraId="51217BDD" w14:textId="0D43169A" w:rsidR="000D092F" w:rsidRPr="000910D4" w:rsidRDefault="6A442584" w:rsidP="1C8E564C">
      <w:pPr>
        <w:spacing w:after="0"/>
        <w:jc w:val="both"/>
        <w:rPr>
          <w:rStyle w:val="apple-converted-space"/>
          <w:rFonts w:ascii="Arial" w:hAnsi="Arial" w:cs="Arial"/>
          <w:sz w:val="22"/>
        </w:rPr>
      </w:pPr>
      <w:r w:rsidRPr="1C8E564C">
        <w:rPr>
          <w:rStyle w:val="apple-converted-space"/>
          <w:rFonts w:ascii="Arial" w:hAnsi="Arial" w:cs="Arial"/>
          <w:sz w:val="22"/>
        </w:rPr>
        <w:t>Esta</w:t>
      </w:r>
      <w:r w:rsidR="16FAB3A4" w:rsidRPr="1C8E564C">
        <w:rPr>
          <w:rStyle w:val="apple-converted-space"/>
          <w:rFonts w:ascii="Arial" w:hAnsi="Arial" w:cs="Arial"/>
          <w:sz w:val="22"/>
        </w:rPr>
        <w:t xml:space="preserve"> cadena productiva suscribió el Acuerdo de Competitividad en el año 1999. Para el año</w:t>
      </w:r>
      <w:r w:rsidR="35856AEC" w:rsidRPr="1C8E564C">
        <w:rPr>
          <w:rStyle w:val="apple-converted-space"/>
          <w:rFonts w:ascii="Arial" w:hAnsi="Arial" w:cs="Arial"/>
          <w:sz w:val="22"/>
        </w:rPr>
        <w:t xml:space="preserve"> 2010,</w:t>
      </w:r>
      <w:r w:rsidR="16FAB3A4" w:rsidRPr="1C8E564C">
        <w:rPr>
          <w:rStyle w:val="apple-converted-space"/>
          <w:rFonts w:ascii="Arial" w:hAnsi="Arial" w:cs="Arial"/>
          <w:sz w:val="22"/>
        </w:rPr>
        <w:t xml:space="preserve"> firmó el acta de constitución de la organiz</w:t>
      </w:r>
      <w:r w:rsidR="35856AEC" w:rsidRPr="1C8E564C">
        <w:rPr>
          <w:rStyle w:val="apple-converted-space"/>
          <w:rFonts w:ascii="Arial" w:hAnsi="Arial" w:cs="Arial"/>
          <w:sz w:val="22"/>
        </w:rPr>
        <w:t xml:space="preserve">ación de la cadena, </w:t>
      </w:r>
      <w:r w:rsidR="16FAB3A4" w:rsidRPr="1C8E564C">
        <w:rPr>
          <w:rStyle w:val="apple-converted-space"/>
          <w:rFonts w:ascii="Arial" w:hAnsi="Arial" w:cs="Arial"/>
          <w:sz w:val="22"/>
        </w:rPr>
        <w:t xml:space="preserve">estableció </w:t>
      </w:r>
      <w:r w:rsidRPr="1C8E564C">
        <w:rPr>
          <w:rStyle w:val="apple-converted-space"/>
          <w:rFonts w:ascii="Arial" w:hAnsi="Arial" w:cs="Arial"/>
          <w:sz w:val="22"/>
        </w:rPr>
        <w:t xml:space="preserve">su </w:t>
      </w:r>
      <w:r w:rsidR="16FAB3A4" w:rsidRPr="1C8E564C">
        <w:rPr>
          <w:rStyle w:val="apple-converted-space"/>
          <w:rFonts w:ascii="Arial" w:hAnsi="Arial" w:cs="Arial"/>
          <w:sz w:val="22"/>
        </w:rPr>
        <w:t>r</w:t>
      </w:r>
      <w:r w:rsidR="35856AEC" w:rsidRPr="1C8E564C">
        <w:rPr>
          <w:rStyle w:val="apple-converted-space"/>
          <w:rFonts w:ascii="Arial" w:hAnsi="Arial" w:cs="Arial"/>
          <w:sz w:val="22"/>
        </w:rPr>
        <w:t xml:space="preserve">eglamento interno y </w:t>
      </w:r>
      <w:r w:rsidR="16FAB3A4" w:rsidRPr="1C8E564C">
        <w:rPr>
          <w:rStyle w:val="apple-converted-space"/>
          <w:rFonts w:ascii="Arial" w:hAnsi="Arial" w:cs="Arial"/>
          <w:sz w:val="22"/>
        </w:rPr>
        <w:t xml:space="preserve">actualizó el Acuerdo de Competitividad, lo que permitió su reconocimiento oficial por </w:t>
      </w:r>
      <w:r w:rsidRPr="1C8E564C">
        <w:rPr>
          <w:rStyle w:val="apple-converted-space"/>
          <w:rFonts w:ascii="Arial" w:hAnsi="Arial" w:cs="Arial"/>
          <w:sz w:val="22"/>
        </w:rPr>
        <w:t>parte d</w:t>
      </w:r>
      <w:r w:rsidR="16FAB3A4" w:rsidRPr="1C8E564C">
        <w:rPr>
          <w:rStyle w:val="apple-converted-space"/>
          <w:rFonts w:ascii="Arial" w:hAnsi="Arial" w:cs="Arial"/>
          <w:sz w:val="22"/>
        </w:rPr>
        <w:t xml:space="preserve">el </w:t>
      </w:r>
      <w:r w:rsidR="35856AEC" w:rsidRPr="1C8E564C">
        <w:rPr>
          <w:rStyle w:val="apple-converted-space"/>
          <w:rFonts w:ascii="Arial" w:hAnsi="Arial" w:cs="Arial"/>
          <w:sz w:val="22"/>
        </w:rPr>
        <w:t xml:space="preserve">MADR, mediante la Resolución No. </w:t>
      </w:r>
      <w:r w:rsidR="16FAB3A4" w:rsidRPr="1C8E564C">
        <w:rPr>
          <w:rStyle w:val="apple-converted-space"/>
          <w:rFonts w:ascii="Arial" w:hAnsi="Arial" w:cs="Arial"/>
          <w:sz w:val="22"/>
        </w:rPr>
        <w:t>081 de 2011 “Por medio de la cual se reconoce la Organización de la Cadena Agroalimentaria de la Papa y su industria”.</w:t>
      </w:r>
    </w:p>
    <w:p w14:paraId="654C8439" w14:textId="77777777" w:rsidR="00384313" w:rsidRPr="000910D4" w:rsidRDefault="00384313" w:rsidP="000D092F">
      <w:pPr>
        <w:spacing w:after="0"/>
        <w:jc w:val="both"/>
        <w:rPr>
          <w:rStyle w:val="apple-converted-space"/>
          <w:rFonts w:ascii="Arial" w:hAnsi="Arial" w:cs="Arial"/>
          <w:sz w:val="22"/>
        </w:rPr>
      </w:pPr>
    </w:p>
    <w:p w14:paraId="7759B1F1" w14:textId="615F24A9" w:rsidR="00EC6483" w:rsidRPr="000910D4" w:rsidRDefault="00215DEB" w:rsidP="54C2E55D">
      <w:pPr>
        <w:spacing w:after="0"/>
        <w:jc w:val="both"/>
        <w:rPr>
          <w:rStyle w:val="apple-converted-space"/>
          <w:rFonts w:ascii="Arial" w:hAnsi="Arial" w:cs="Arial"/>
          <w:sz w:val="22"/>
        </w:rPr>
      </w:pPr>
      <w:r w:rsidRPr="54C2E55D">
        <w:rPr>
          <w:rStyle w:val="apple-converted-space"/>
          <w:rFonts w:ascii="Arial" w:hAnsi="Arial" w:cs="Arial"/>
          <w:sz w:val="22"/>
        </w:rPr>
        <w:t>Lo</w:t>
      </w:r>
      <w:r w:rsidR="6EA0F6E5" w:rsidRPr="54C2E55D">
        <w:rPr>
          <w:rStyle w:val="apple-converted-space"/>
          <w:rFonts w:ascii="Arial" w:hAnsi="Arial" w:cs="Arial"/>
          <w:sz w:val="22"/>
        </w:rPr>
        <w:t xml:space="preserve"> anterior </w:t>
      </w:r>
      <w:r w:rsidRPr="54C2E55D">
        <w:rPr>
          <w:rStyle w:val="apple-converted-space"/>
          <w:rFonts w:ascii="Arial" w:hAnsi="Arial" w:cs="Arial"/>
          <w:sz w:val="22"/>
        </w:rPr>
        <w:t xml:space="preserve">evidencia </w:t>
      </w:r>
      <w:r w:rsidR="6EA0F6E5" w:rsidRPr="54C2E55D">
        <w:rPr>
          <w:rStyle w:val="apple-converted-space"/>
          <w:rFonts w:ascii="Arial" w:hAnsi="Arial" w:cs="Arial"/>
          <w:sz w:val="22"/>
        </w:rPr>
        <w:t>el potencial</w:t>
      </w:r>
      <w:r w:rsidR="008E4700" w:rsidRPr="54C2E55D">
        <w:rPr>
          <w:rStyle w:val="apple-converted-space"/>
          <w:rFonts w:ascii="Arial" w:hAnsi="Arial" w:cs="Arial"/>
          <w:sz w:val="22"/>
        </w:rPr>
        <w:t xml:space="preserve"> que tiene </w:t>
      </w:r>
      <w:r w:rsidRPr="54C2E55D">
        <w:rPr>
          <w:rStyle w:val="apple-converted-space"/>
          <w:rFonts w:ascii="Arial" w:hAnsi="Arial" w:cs="Arial"/>
          <w:sz w:val="22"/>
        </w:rPr>
        <w:t>la cadena de la papa</w:t>
      </w:r>
      <w:r w:rsidR="70F82764" w:rsidRPr="54C2E55D">
        <w:rPr>
          <w:rStyle w:val="apple-converted-space"/>
          <w:rFonts w:ascii="Arial" w:hAnsi="Arial" w:cs="Arial"/>
          <w:sz w:val="22"/>
        </w:rPr>
        <w:t xml:space="preserve"> </w:t>
      </w:r>
      <w:r w:rsidR="008E4700" w:rsidRPr="54C2E55D">
        <w:rPr>
          <w:rStyle w:val="apple-converted-space"/>
          <w:rFonts w:ascii="Arial" w:hAnsi="Arial" w:cs="Arial"/>
          <w:sz w:val="22"/>
        </w:rPr>
        <w:t xml:space="preserve">para </w:t>
      </w:r>
      <w:r w:rsidRPr="54C2E55D">
        <w:rPr>
          <w:rStyle w:val="apple-converted-space"/>
          <w:rFonts w:ascii="Arial" w:hAnsi="Arial" w:cs="Arial"/>
          <w:sz w:val="22"/>
        </w:rPr>
        <w:t xml:space="preserve">consolidar </w:t>
      </w:r>
      <w:r w:rsidR="008E4700" w:rsidRPr="54C2E55D">
        <w:rPr>
          <w:rStyle w:val="apple-converted-space"/>
          <w:rFonts w:ascii="Arial" w:hAnsi="Arial" w:cs="Arial"/>
          <w:sz w:val="22"/>
        </w:rPr>
        <w:t xml:space="preserve">un </w:t>
      </w:r>
      <w:r w:rsidR="2F5DF95E" w:rsidRPr="54C2E55D">
        <w:rPr>
          <w:rStyle w:val="apple-converted-space"/>
          <w:rFonts w:ascii="Arial" w:hAnsi="Arial" w:cs="Arial"/>
          <w:sz w:val="22"/>
        </w:rPr>
        <w:t>rol</w:t>
      </w:r>
      <w:r w:rsidR="43A3C998" w:rsidRPr="54C2E55D">
        <w:rPr>
          <w:rStyle w:val="apple-converted-space"/>
          <w:rFonts w:ascii="Arial" w:hAnsi="Arial" w:cs="Arial"/>
          <w:sz w:val="22"/>
        </w:rPr>
        <w:t xml:space="preserve"> </w:t>
      </w:r>
      <w:r w:rsidR="2F5DF95E" w:rsidRPr="54C2E55D">
        <w:rPr>
          <w:rStyle w:val="apple-converted-space"/>
          <w:rFonts w:ascii="Arial" w:hAnsi="Arial" w:cs="Arial"/>
          <w:sz w:val="22"/>
        </w:rPr>
        <w:t>estratégico</w:t>
      </w:r>
      <w:r w:rsidR="001D257C" w:rsidRPr="54C2E55D">
        <w:rPr>
          <w:rStyle w:val="apple-converted-space"/>
          <w:rFonts w:ascii="Arial" w:hAnsi="Arial" w:cs="Arial"/>
          <w:sz w:val="22"/>
        </w:rPr>
        <w:t>,</w:t>
      </w:r>
      <w:r w:rsidR="008E4700" w:rsidRPr="54C2E55D">
        <w:rPr>
          <w:rStyle w:val="apple-converted-space"/>
          <w:rFonts w:ascii="Arial" w:hAnsi="Arial" w:cs="Arial"/>
          <w:sz w:val="22"/>
        </w:rPr>
        <w:t xml:space="preserve"> en</w:t>
      </w:r>
      <w:r w:rsidR="17502457" w:rsidRPr="54C2E55D">
        <w:rPr>
          <w:rStyle w:val="apple-converted-space"/>
          <w:rFonts w:ascii="Arial" w:hAnsi="Arial" w:cs="Arial"/>
          <w:sz w:val="22"/>
        </w:rPr>
        <w:t xml:space="preserve"> la seguridad alimentaria del país</w:t>
      </w:r>
      <w:r w:rsidR="008E4700" w:rsidRPr="54C2E55D">
        <w:rPr>
          <w:rStyle w:val="apple-converted-space"/>
          <w:rFonts w:ascii="Arial" w:hAnsi="Arial" w:cs="Arial"/>
          <w:sz w:val="22"/>
        </w:rPr>
        <w:t xml:space="preserve"> y el desarrollo </w:t>
      </w:r>
      <w:r w:rsidR="00EA488A" w:rsidRPr="54C2E55D">
        <w:rPr>
          <w:rStyle w:val="apple-converted-space"/>
          <w:rFonts w:ascii="Arial" w:hAnsi="Arial" w:cs="Arial"/>
          <w:sz w:val="22"/>
        </w:rPr>
        <w:t>socioeconómico</w:t>
      </w:r>
      <w:r w:rsidR="008E4700" w:rsidRPr="54C2E55D">
        <w:rPr>
          <w:rStyle w:val="apple-converted-space"/>
          <w:rFonts w:ascii="Arial" w:hAnsi="Arial" w:cs="Arial"/>
          <w:sz w:val="22"/>
        </w:rPr>
        <w:t xml:space="preserve"> de </w:t>
      </w:r>
      <w:r w:rsidR="00DD0E6C" w:rsidRPr="54C2E55D">
        <w:rPr>
          <w:rStyle w:val="apple-converted-space"/>
          <w:rFonts w:ascii="Arial" w:hAnsi="Arial" w:cs="Arial"/>
          <w:sz w:val="22"/>
        </w:rPr>
        <w:t>la</w:t>
      </w:r>
      <w:r w:rsidR="008E4700" w:rsidRPr="54C2E55D">
        <w:rPr>
          <w:rStyle w:val="apple-converted-space"/>
          <w:rFonts w:ascii="Arial" w:hAnsi="Arial" w:cs="Arial"/>
          <w:sz w:val="22"/>
        </w:rPr>
        <w:t>s regiones</w:t>
      </w:r>
      <w:r w:rsidR="00DD0E6C" w:rsidRPr="54C2E55D">
        <w:rPr>
          <w:rStyle w:val="apple-converted-space"/>
          <w:rFonts w:ascii="Arial" w:hAnsi="Arial" w:cs="Arial"/>
          <w:sz w:val="22"/>
        </w:rPr>
        <w:t xml:space="preserve"> productoras</w:t>
      </w:r>
      <w:r w:rsidR="2B69CFFE" w:rsidRPr="54C2E55D">
        <w:rPr>
          <w:rStyle w:val="apple-converted-space"/>
          <w:rFonts w:ascii="Arial" w:hAnsi="Arial" w:cs="Arial"/>
          <w:sz w:val="22"/>
        </w:rPr>
        <w:t xml:space="preserve">. </w:t>
      </w:r>
      <w:r w:rsidR="39C3F8F0" w:rsidRPr="54C2E55D">
        <w:rPr>
          <w:rStyle w:val="apple-converted-space"/>
          <w:rFonts w:ascii="Arial" w:hAnsi="Arial" w:cs="Arial"/>
          <w:sz w:val="22"/>
        </w:rPr>
        <w:t xml:space="preserve">El Plan de Ordenamiento Productivo </w:t>
      </w:r>
      <w:r w:rsidR="600FBA31" w:rsidRPr="54C2E55D">
        <w:rPr>
          <w:rStyle w:val="apple-converted-space"/>
          <w:rFonts w:ascii="Arial" w:hAnsi="Arial" w:cs="Arial"/>
          <w:sz w:val="22"/>
        </w:rPr>
        <w:t xml:space="preserve">reúne los </w:t>
      </w:r>
      <w:r w:rsidR="030E69B0" w:rsidRPr="54C2E55D">
        <w:rPr>
          <w:rStyle w:val="apple-converted-space"/>
          <w:rFonts w:ascii="Arial" w:hAnsi="Arial" w:cs="Arial"/>
          <w:sz w:val="22"/>
        </w:rPr>
        <w:t>elementos</w:t>
      </w:r>
      <w:r w:rsidR="600FBA31" w:rsidRPr="54C2E55D">
        <w:rPr>
          <w:rStyle w:val="apple-converted-space"/>
          <w:rFonts w:ascii="Arial" w:hAnsi="Arial" w:cs="Arial"/>
          <w:sz w:val="22"/>
        </w:rPr>
        <w:t xml:space="preserve"> para </w:t>
      </w:r>
      <w:r w:rsidR="030E69B0" w:rsidRPr="54C2E55D">
        <w:rPr>
          <w:rStyle w:val="apple-converted-space"/>
          <w:rFonts w:ascii="Arial" w:hAnsi="Arial" w:cs="Arial"/>
          <w:sz w:val="22"/>
        </w:rPr>
        <w:t xml:space="preserve">mejorar </w:t>
      </w:r>
      <w:r w:rsidR="2B69CFFE" w:rsidRPr="54C2E55D">
        <w:rPr>
          <w:rStyle w:val="apple-converted-space"/>
          <w:rFonts w:ascii="Arial" w:hAnsi="Arial" w:cs="Arial"/>
          <w:sz w:val="22"/>
        </w:rPr>
        <w:t>su</w:t>
      </w:r>
      <w:r w:rsidR="600FBA31" w:rsidRPr="54C2E55D">
        <w:rPr>
          <w:rStyle w:val="apple-converted-space"/>
          <w:rFonts w:ascii="Arial" w:hAnsi="Arial" w:cs="Arial"/>
          <w:sz w:val="22"/>
        </w:rPr>
        <w:t xml:space="preserve"> </w:t>
      </w:r>
      <w:r w:rsidR="46870997" w:rsidRPr="54C2E55D">
        <w:rPr>
          <w:rStyle w:val="apple-converted-space"/>
          <w:rFonts w:ascii="Arial" w:hAnsi="Arial" w:cs="Arial"/>
          <w:sz w:val="22"/>
        </w:rPr>
        <w:t>desempeño</w:t>
      </w:r>
      <w:r w:rsidR="7512CD59" w:rsidRPr="54C2E55D">
        <w:rPr>
          <w:rStyle w:val="apple-converted-space"/>
          <w:rFonts w:ascii="Arial" w:hAnsi="Arial" w:cs="Arial"/>
          <w:sz w:val="22"/>
        </w:rPr>
        <w:t>,</w:t>
      </w:r>
      <w:r w:rsidR="600FBA31" w:rsidRPr="54C2E55D">
        <w:rPr>
          <w:rStyle w:val="apple-converted-space"/>
          <w:rFonts w:ascii="Arial" w:hAnsi="Arial" w:cs="Arial"/>
          <w:sz w:val="22"/>
        </w:rPr>
        <w:t xml:space="preserve"> </w:t>
      </w:r>
      <w:r w:rsidR="030E69B0" w:rsidRPr="54C2E55D">
        <w:rPr>
          <w:rStyle w:val="apple-converted-space"/>
          <w:rFonts w:ascii="Arial" w:hAnsi="Arial" w:cs="Arial"/>
          <w:sz w:val="22"/>
        </w:rPr>
        <w:t xml:space="preserve">en procesos </w:t>
      </w:r>
      <w:r w:rsidR="4613FC8A" w:rsidRPr="54C2E55D">
        <w:rPr>
          <w:rStyle w:val="apple-converted-space"/>
          <w:rFonts w:ascii="Arial" w:hAnsi="Arial" w:cs="Arial"/>
          <w:sz w:val="22"/>
        </w:rPr>
        <w:t xml:space="preserve">articulados </w:t>
      </w:r>
      <w:r w:rsidR="030E69B0" w:rsidRPr="54C2E55D">
        <w:rPr>
          <w:rStyle w:val="apple-converted-space"/>
          <w:rFonts w:ascii="Arial" w:hAnsi="Arial" w:cs="Arial"/>
          <w:sz w:val="22"/>
        </w:rPr>
        <w:t xml:space="preserve">entre los actores </w:t>
      </w:r>
      <w:r w:rsidR="4613FC8A" w:rsidRPr="54C2E55D">
        <w:rPr>
          <w:rStyle w:val="apple-converted-space"/>
          <w:rFonts w:ascii="Arial" w:hAnsi="Arial" w:cs="Arial"/>
          <w:sz w:val="22"/>
        </w:rPr>
        <w:t xml:space="preserve">públicos y </w:t>
      </w:r>
      <w:r w:rsidR="030E69B0" w:rsidRPr="54C2E55D">
        <w:rPr>
          <w:rStyle w:val="apple-converted-space"/>
          <w:rFonts w:ascii="Arial" w:hAnsi="Arial" w:cs="Arial"/>
          <w:sz w:val="22"/>
        </w:rPr>
        <w:t>p</w:t>
      </w:r>
      <w:r w:rsidR="4613FC8A" w:rsidRPr="54C2E55D">
        <w:rPr>
          <w:rStyle w:val="apple-converted-space"/>
          <w:rFonts w:ascii="Arial" w:hAnsi="Arial" w:cs="Arial"/>
          <w:sz w:val="22"/>
        </w:rPr>
        <w:t>r</w:t>
      </w:r>
      <w:r w:rsidR="030E69B0" w:rsidRPr="54C2E55D">
        <w:rPr>
          <w:rStyle w:val="apple-converted-space"/>
          <w:rFonts w:ascii="Arial" w:hAnsi="Arial" w:cs="Arial"/>
          <w:sz w:val="22"/>
        </w:rPr>
        <w:t>ivados</w:t>
      </w:r>
      <w:r w:rsidR="01A41715" w:rsidRPr="54C2E55D">
        <w:rPr>
          <w:rStyle w:val="apple-converted-space"/>
          <w:rFonts w:ascii="Arial" w:hAnsi="Arial" w:cs="Arial"/>
          <w:sz w:val="22"/>
        </w:rPr>
        <w:t xml:space="preserve">, </w:t>
      </w:r>
      <w:r w:rsidR="0000322D" w:rsidRPr="54C2E55D">
        <w:rPr>
          <w:rStyle w:val="apple-converted-space"/>
          <w:rFonts w:ascii="Arial" w:hAnsi="Arial" w:cs="Arial"/>
          <w:sz w:val="22"/>
        </w:rPr>
        <w:t xml:space="preserve">para fortalecer la </w:t>
      </w:r>
      <w:r w:rsidR="01A41715" w:rsidRPr="54C2E55D">
        <w:rPr>
          <w:rStyle w:val="apple-converted-space"/>
          <w:rFonts w:ascii="Arial" w:hAnsi="Arial" w:cs="Arial"/>
          <w:sz w:val="22"/>
        </w:rPr>
        <w:t xml:space="preserve">institucionalidad </w:t>
      </w:r>
      <w:r w:rsidR="691E9379" w:rsidRPr="54C2E55D">
        <w:rPr>
          <w:rStyle w:val="apple-converted-space"/>
          <w:rFonts w:ascii="Arial" w:hAnsi="Arial" w:cs="Arial"/>
          <w:sz w:val="22"/>
        </w:rPr>
        <w:t xml:space="preserve">y superar las barreras que por décadas </w:t>
      </w:r>
      <w:r w:rsidR="0C46F3C1" w:rsidRPr="54C2E55D">
        <w:rPr>
          <w:rStyle w:val="apple-converted-space"/>
          <w:rFonts w:ascii="Arial" w:hAnsi="Arial" w:cs="Arial"/>
          <w:sz w:val="22"/>
        </w:rPr>
        <w:t xml:space="preserve">la </w:t>
      </w:r>
      <w:r w:rsidR="22EBE723" w:rsidRPr="54C2E55D">
        <w:rPr>
          <w:rStyle w:val="apple-converted-space"/>
          <w:rFonts w:ascii="Arial" w:hAnsi="Arial" w:cs="Arial"/>
          <w:sz w:val="22"/>
        </w:rPr>
        <w:t xml:space="preserve">han </w:t>
      </w:r>
      <w:r w:rsidR="0C46F3C1" w:rsidRPr="54C2E55D">
        <w:rPr>
          <w:rStyle w:val="apple-converted-space"/>
          <w:rFonts w:ascii="Arial" w:hAnsi="Arial" w:cs="Arial"/>
          <w:sz w:val="22"/>
        </w:rPr>
        <w:t>afecta</w:t>
      </w:r>
      <w:r w:rsidR="22EBE723" w:rsidRPr="54C2E55D">
        <w:rPr>
          <w:rStyle w:val="apple-converted-space"/>
          <w:rFonts w:ascii="Arial" w:hAnsi="Arial" w:cs="Arial"/>
          <w:sz w:val="22"/>
        </w:rPr>
        <w:t>do</w:t>
      </w:r>
      <w:r w:rsidR="00CB31B4" w:rsidRPr="54C2E55D">
        <w:rPr>
          <w:rStyle w:val="apple-converted-space"/>
          <w:rFonts w:ascii="Arial" w:hAnsi="Arial" w:cs="Arial"/>
          <w:sz w:val="22"/>
        </w:rPr>
        <w:t xml:space="preserve">, para lo cual se requerirá </w:t>
      </w:r>
      <w:r w:rsidR="00CB31B4" w:rsidRPr="54C2E55D">
        <w:rPr>
          <w:rStyle w:val="apple-converted-space"/>
          <w:rFonts w:ascii="Arial" w:hAnsi="Arial" w:cs="Arial"/>
          <w:sz w:val="22"/>
        </w:rPr>
        <w:lastRenderedPageBreak/>
        <w:t>una</w:t>
      </w:r>
      <w:r w:rsidR="00D832E9" w:rsidRPr="54C2E55D">
        <w:rPr>
          <w:rStyle w:val="apple-converted-space"/>
          <w:rFonts w:ascii="Arial" w:hAnsi="Arial" w:cs="Arial"/>
          <w:sz w:val="22"/>
        </w:rPr>
        <w:t xml:space="preserve"> voluntad política decidida, que se materialice en una</w:t>
      </w:r>
      <w:r w:rsidR="00CB31B4" w:rsidRPr="54C2E55D">
        <w:rPr>
          <w:rStyle w:val="apple-converted-space"/>
          <w:rFonts w:ascii="Arial" w:hAnsi="Arial" w:cs="Arial"/>
          <w:sz w:val="22"/>
        </w:rPr>
        <w:t xml:space="preserve"> sólida gestión para la consecución de recursos </w:t>
      </w:r>
      <w:r w:rsidR="00AC4D2E" w:rsidRPr="54C2E55D">
        <w:rPr>
          <w:rStyle w:val="apple-converted-space"/>
          <w:rFonts w:ascii="Arial" w:hAnsi="Arial" w:cs="Arial"/>
          <w:sz w:val="22"/>
        </w:rPr>
        <w:t>públicos, privados y</w:t>
      </w:r>
      <w:r w:rsidR="00CB31B4" w:rsidRPr="54C2E55D">
        <w:rPr>
          <w:rStyle w:val="apple-converted-space"/>
          <w:rFonts w:ascii="Arial" w:hAnsi="Arial" w:cs="Arial"/>
          <w:sz w:val="22"/>
        </w:rPr>
        <w:t xml:space="preserve"> de cooperación internacional</w:t>
      </w:r>
      <w:r w:rsidR="00D832E9" w:rsidRPr="54C2E55D">
        <w:rPr>
          <w:rStyle w:val="apple-converted-space"/>
          <w:rFonts w:ascii="Arial" w:hAnsi="Arial" w:cs="Arial"/>
          <w:sz w:val="22"/>
        </w:rPr>
        <w:t>, necesarios para su implementación.</w:t>
      </w:r>
    </w:p>
    <w:p w14:paraId="1EE6DC1C" w14:textId="77777777" w:rsidR="00B300E4" w:rsidRPr="000910D4" w:rsidRDefault="00B300E4" w:rsidP="00380F54">
      <w:pPr>
        <w:spacing w:after="0"/>
        <w:jc w:val="both"/>
        <w:rPr>
          <w:rStyle w:val="apple-converted-space"/>
          <w:rFonts w:ascii="Arial" w:hAnsi="Arial" w:cs="Arial"/>
          <w:sz w:val="22"/>
        </w:rPr>
      </w:pPr>
    </w:p>
    <w:p w14:paraId="1EDD1CD2" w14:textId="42AEB2F7" w:rsidR="002609FC" w:rsidRPr="000910D4" w:rsidRDefault="27ADAF12" w:rsidP="006A22AE">
      <w:pPr>
        <w:spacing w:after="0"/>
        <w:jc w:val="both"/>
        <w:rPr>
          <w:rStyle w:val="apple-converted-space"/>
          <w:rFonts w:ascii="Arial" w:hAnsi="Arial" w:cs="Arial"/>
          <w:strike/>
          <w:sz w:val="22"/>
        </w:rPr>
      </w:pPr>
      <w:r w:rsidRPr="000910D4">
        <w:rPr>
          <w:rStyle w:val="apple-converted-space"/>
          <w:rFonts w:ascii="Arial" w:hAnsi="Arial" w:cs="Arial"/>
          <w:sz w:val="22"/>
        </w:rPr>
        <w:t xml:space="preserve">Las principales líneas estratégicas que </w:t>
      </w:r>
      <w:r w:rsidR="1FFEEFE2" w:rsidRPr="000910D4">
        <w:rPr>
          <w:rStyle w:val="apple-converted-space"/>
          <w:rFonts w:ascii="Arial" w:hAnsi="Arial" w:cs="Arial"/>
          <w:sz w:val="22"/>
        </w:rPr>
        <w:t>s</w:t>
      </w:r>
      <w:r w:rsidRPr="000910D4">
        <w:rPr>
          <w:rStyle w:val="apple-converted-space"/>
          <w:rFonts w:ascii="Arial" w:hAnsi="Arial" w:cs="Arial"/>
          <w:sz w:val="22"/>
        </w:rPr>
        <w:t>e describen</w:t>
      </w:r>
      <w:r w:rsidR="7A660DDC" w:rsidRPr="000910D4">
        <w:rPr>
          <w:rStyle w:val="apple-converted-space"/>
          <w:rFonts w:ascii="Arial" w:hAnsi="Arial" w:cs="Arial"/>
          <w:sz w:val="22"/>
        </w:rPr>
        <w:t xml:space="preserve"> en el </w:t>
      </w:r>
      <w:r w:rsidR="00C734AF" w:rsidRPr="000910D4">
        <w:rPr>
          <w:rStyle w:val="apple-converted-space"/>
          <w:rFonts w:ascii="Arial" w:hAnsi="Arial" w:cs="Arial"/>
          <w:sz w:val="22"/>
        </w:rPr>
        <w:t>p</w:t>
      </w:r>
      <w:r w:rsidR="7A660DDC" w:rsidRPr="000910D4">
        <w:rPr>
          <w:rStyle w:val="apple-converted-space"/>
          <w:rFonts w:ascii="Arial" w:hAnsi="Arial" w:cs="Arial"/>
          <w:sz w:val="22"/>
        </w:rPr>
        <w:t>lan,</w:t>
      </w:r>
      <w:r w:rsidRPr="000910D4">
        <w:rPr>
          <w:rStyle w:val="apple-converted-space"/>
          <w:rFonts w:ascii="Arial" w:hAnsi="Arial" w:cs="Arial"/>
          <w:sz w:val="22"/>
        </w:rPr>
        <w:t xml:space="preserve"> apuntan </w:t>
      </w:r>
      <w:r w:rsidR="00342271" w:rsidRPr="000910D4">
        <w:rPr>
          <w:rStyle w:val="apple-converted-space"/>
          <w:rFonts w:ascii="Arial" w:hAnsi="Arial" w:cs="Arial"/>
          <w:sz w:val="22"/>
        </w:rPr>
        <w:t xml:space="preserve">a </w:t>
      </w:r>
      <w:r w:rsidR="00A61923" w:rsidRPr="000910D4">
        <w:rPr>
          <w:rStyle w:val="apple-converted-space"/>
          <w:rFonts w:ascii="Arial" w:hAnsi="Arial" w:cs="Arial"/>
          <w:sz w:val="22"/>
        </w:rPr>
        <w:t>incrementar la productividad y la competitividad</w:t>
      </w:r>
      <w:r w:rsidR="002C3B5B" w:rsidRPr="000910D4">
        <w:rPr>
          <w:rStyle w:val="apple-converted-space"/>
          <w:rFonts w:ascii="Arial" w:hAnsi="Arial" w:cs="Arial"/>
          <w:sz w:val="22"/>
        </w:rPr>
        <w:t>,</w:t>
      </w:r>
      <w:r w:rsidR="00A61923" w:rsidRPr="000910D4">
        <w:rPr>
          <w:rStyle w:val="apple-converted-space"/>
          <w:rFonts w:ascii="Arial" w:hAnsi="Arial" w:cs="Arial"/>
          <w:sz w:val="22"/>
        </w:rPr>
        <w:t xml:space="preserve"> </w:t>
      </w:r>
      <w:r w:rsidR="00995516" w:rsidRPr="000910D4">
        <w:rPr>
          <w:rStyle w:val="apple-converted-space"/>
          <w:rFonts w:ascii="Arial" w:hAnsi="Arial" w:cs="Arial"/>
          <w:sz w:val="22"/>
        </w:rPr>
        <w:t>mediante el mejoramiento de la comercialización y el fomento</w:t>
      </w:r>
      <w:r w:rsidR="00342271" w:rsidRPr="000910D4">
        <w:rPr>
          <w:rStyle w:val="apple-converted-space"/>
          <w:rFonts w:ascii="Arial" w:hAnsi="Arial" w:cs="Arial"/>
          <w:sz w:val="22"/>
        </w:rPr>
        <w:t xml:space="preserve"> </w:t>
      </w:r>
      <w:r w:rsidR="00995516" w:rsidRPr="000910D4">
        <w:rPr>
          <w:rStyle w:val="apple-converted-space"/>
          <w:rFonts w:ascii="Arial" w:hAnsi="Arial" w:cs="Arial"/>
          <w:sz w:val="22"/>
        </w:rPr>
        <w:t>d</w:t>
      </w:r>
      <w:r w:rsidR="00342271" w:rsidRPr="000910D4">
        <w:rPr>
          <w:rStyle w:val="apple-converted-space"/>
          <w:rFonts w:ascii="Arial" w:hAnsi="Arial" w:cs="Arial"/>
          <w:sz w:val="22"/>
        </w:rPr>
        <w:t xml:space="preserve">el consumo, </w:t>
      </w:r>
      <w:r w:rsidR="00995516" w:rsidRPr="000910D4">
        <w:rPr>
          <w:rStyle w:val="apple-converted-space"/>
          <w:rFonts w:ascii="Arial" w:hAnsi="Arial" w:cs="Arial"/>
          <w:sz w:val="22"/>
        </w:rPr>
        <w:t xml:space="preserve">así como </w:t>
      </w:r>
      <w:r w:rsidR="007A5043" w:rsidRPr="000910D4">
        <w:rPr>
          <w:rStyle w:val="apple-converted-space"/>
          <w:rFonts w:ascii="Arial" w:hAnsi="Arial" w:cs="Arial"/>
          <w:sz w:val="22"/>
        </w:rPr>
        <w:t xml:space="preserve">el </w:t>
      </w:r>
      <w:r w:rsidR="00B37406" w:rsidRPr="000910D4">
        <w:rPr>
          <w:rStyle w:val="apple-converted-space"/>
          <w:rFonts w:ascii="Arial" w:hAnsi="Arial" w:cs="Arial"/>
          <w:sz w:val="22"/>
        </w:rPr>
        <w:t>incre</w:t>
      </w:r>
      <w:r w:rsidR="007A5043" w:rsidRPr="000910D4">
        <w:rPr>
          <w:rStyle w:val="apple-converted-space"/>
          <w:rFonts w:ascii="Arial" w:hAnsi="Arial" w:cs="Arial"/>
          <w:sz w:val="22"/>
        </w:rPr>
        <w:t xml:space="preserve">mento </w:t>
      </w:r>
      <w:r w:rsidR="00B37406" w:rsidRPr="000910D4">
        <w:rPr>
          <w:rStyle w:val="apple-converted-space"/>
          <w:rFonts w:ascii="Arial" w:hAnsi="Arial" w:cs="Arial"/>
          <w:sz w:val="22"/>
        </w:rPr>
        <w:t>del rendimiento</w:t>
      </w:r>
      <w:r w:rsidR="007A5043" w:rsidRPr="000910D4">
        <w:rPr>
          <w:rStyle w:val="apple-converted-space"/>
          <w:rFonts w:ascii="Arial" w:hAnsi="Arial" w:cs="Arial"/>
          <w:sz w:val="22"/>
        </w:rPr>
        <w:t xml:space="preserve"> del cultivo y el procesamiento de la papa;</w:t>
      </w:r>
      <w:r w:rsidR="00A20F84" w:rsidRPr="000910D4">
        <w:rPr>
          <w:rStyle w:val="apple-converted-space"/>
          <w:rFonts w:ascii="Arial" w:hAnsi="Arial" w:cs="Arial"/>
          <w:sz w:val="22"/>
        </w:rPr>
        <w:t xml:space="preserve"> </w:t>
      </w:r>
      <w:r w:rsidR="002C3B5B" w:rsidRPr="000910D4">
        <w:rPr>
          <w:rStyle w:val="apple-converted-space"/>
          <w:rFonts w:ascii="Arial" w:hAnsi="Arial" w:cs="Arial"/>
          <w:sz w:val="22"/>
        </w:rPr>
        <w:t>contribuir</w:t>
      </w:r>
      <w:r w:rsidR="004F0FF8" w:rsidRPr="000910D4">
        <w:rPr>
          <w:rStyle w:val="apple-converted-space"/>
          <w:rFonts w:ascii="Arial" w:hAnsi="Arial" w:cs="Arial"/>
          <w:sz w:val="22"/>
        </w:rPr>
        <w:t xml:space="preserve"> a </w:t>
      </w:r>
      <w:r w:rsidR="00995516" w:rsidRPr="000910D4">
        <w:rPr>
          <w:rStyle w:val="apple-converted-space"/>
          <w:rFonts w:ascii="Arial" w:hAnsi="Arial" w:cs="Arial"/>
          <w:sz w:val="22"/>
        </w:rPr>
        <w:t xml:space="preserve">mejorar la gestión ambiental y el desarrollo social de la cadena </w:t>
      </w:r>
      <w:r w:rsidR="00B37406" w:rsidRPr="000910D4">
        <w:rPr>
          <w:rStyle w:val="apple-converted-space"/>
          <w:rFonts w:ascii="Arial" w:hAnsi="Arial" w:cs="Arial"/>
          <w:sz w:val="22"/>
        </w:rPr>
        <w:t>a</w:t>
      </w:r>
      <w:r w:rsidR="007A5043" w:rsidRPr="000910D4">
        <w:rPr>
          <w:rStyle w:val="apple-converted-space"/>
          <w:rFonts w:ascii="Arial" w:hAnsi="Arial" w:cs="Arial"/>
          <w:sz w:val="22"/>
        </w:rPr>
        <w:t xml:space="preserve"> través del</w:t>
      </w:r>
      <w:r w:rsidR="00995516" w:rsidRPr="000910D4">
        <w:rPr>
          <w:rStyle w:val="apple-converted-space"/>
          <w:rFonts w:ascii="Arial" w:hAnsi="Arial" w:cs="Arial"/>
          <w:sz w:val="22"/>
        </w:rPr>
        <w:t xml:space="preserve"> ordenamiento productivo y social de la propiedad, el </w:t>
      </w:r>
      <w:r w:rsidR="004F0FF8" w:rsidRPr="000910D4">
        <w:rPr>
          <w:rStyle w:val="apple-converted-space"/>
          <w:rFonts w:ascii="Arial" w:hAnsi="Arial" w:cs="Arial"/>
          <w:sz w:val="22"/>
        </w:rPr>
        <w:t xml:space="preserve">fortalecimiento de la capacidad de respuesta ante la variabilidad </w:t>
      </w:r>
      <w:r w:rsidR="00995516" w:rsidRPr="000910D4">
        <w:rPr>
          <w:rStyle w:val="apple-converted-space"/>
          <w:rFonts w:ascii="Arial" w:hAnsi="Arial" w:cs="Arial"/>
          <w:sz w:val="22"/>
        </w:rPr>
        <w:t xml:space="preserve">climática </w:t>
      </w:r>
      <w:r w:rsidR="004F0FF8" w:rsidRPr="000910D4">
        <w:rPr>
          <w:rStyle w:val="apple-converted-space"/>
          <w:rFonts w:ascii="Arial" w:hAnsi="Arial" w:cs="Arial"/>
          <w:sz w:val="22"/>
        </w:rPr>
        <w:t xml:space="preserve">y </w:t>
      </w:r>
      <w:r w:rsidR="00995516" w:rsidRPr="000910D4">
        <w:rPr>
          <w:rStyle w:val="apple-converted-space"/>
          <w:rFonts w:ascii="Arial" w:hAnsi="Arial" w:cs="Arial"/>
          <w:sz w:val="22"/>
        </w:rPr>
        <w:t xml:space="preserve">el </w:t>
      </w:r>
      <w:r w:rsidR="004F0FF8" w:rsidRPr="000910D4">
        <w:rPr>
          <w:rStyle w:val="apple-converted-space"/>
          <w:rFonts w:ascii="Arial" w:hAnsi="Arial" w:cs="Arial"/>
          <w:sz w:val="22"/>
        </w:rPr>
        <w:t>cambio climático</w:t>
      </w:r>
      <w:r w:rsidR="00181843" w:rsidRPr="000910D4">
        <w:rPr>
          <w:rStyle w:val="apple-converted-space"/>
          <w:rFonts w:ascii="Arial" w:hAnsi="Arial" w:cs="Arial"/>
          <w:sz w:val="22"/>
        </w:rPr>
        <w:t xml:space="preserve">, </w:t>
      </w:r>
      <w:r w:rsidR="00B37406" w:rsidRPr="000910D4">
        <w:rPr>
          <w:rStyle w:val="apple-converted-space"/>
          <w:rFonts w:ascii="Arial" w:hAnsi="Arial" w:cs="Arial"/>
          <w:sz w:val="22"/>
        </w:rPr>
        <w:t xml:space="preserve">y </w:t>
      </w:r>
      <w:r w:rsidR="007A5043" w:rsidRPr="000910D4">
        <w:rPr>
          <w:rStyle w:val="apple-converted-space"/>
          <w:rFonts w:ascii="Arial" w:hAnsi="Arial" w:cs="Arial"/>
          <w:sz w:val="22"/>
        </w:rPr>
        <w:t>el mejoramiento de</w:t>
      </w:r>
      <w:r w:rsidR="00655353" w:rsidRPr="000910D4">
        <w:rPr>
          <w:rStyle w:val="apple-converted-space"/>
          <w:rFonts w:ascii="Arial" w:hAnsi="Arial" w:cs="Arial"/>
          <w:sz w:val="22"/>
        </w:rPr>
        <w:t xml:space="preserve"> </w:t>
      </w:r>
      <w:r w:rsidR="00181843" w:rsidRPr="000910D4">
        <w:rPr>
          <w:rStyle w:val="apple-converted-space"/>
          <w:rFonts w:ascii="Arial" w:hAnsi="Arial" w:cs="Arial"/>
          <w:sz w:val="22"/>
        </w:rPr>
        <w:t>la calidad de vida</w:t>
      </w:r>
      <w:r w:rsidR="007A5043" w:rsidRPr="000910D4">
        <w:rPr>
          <w:rStyle w:val="apple-converted-space"/>
          <w:rFonts w:ascii="Arial" w:hAnsi="Arial" w:cs="Arial"/>
          <w:sz w:val="22"/>
        </w:rPr>
        <w:t xml:space="preserve"> de los agricultores y demás </w:t>
      </w:r>
      <w:r w:rsidR="00B37406" w:rsidRPr="000910D4">
        <w:rPr>
          <w:rStyle w:val="apple-converted-space"/>
          <w:rFonts w:ascii="Arial" w:hAnsi="Arial" w:cs="Arial"/>
          <w:sz w:val="22"/>
        </w:rPr>
        <w:t>población vinculada</w:t>
      </w:r>
      <w:r w:rsidR="007A5043" w:rsidRPr="000910D4">
        <w:rPr>
          <w:rStyle w:val="apple-converted-space"/>
          <w:rFonts w:ascii="Arial" w:hAnsi="Arial" w:cs="Arial"/>
          <w:sz w:val="22"/>
        </w:rPr>
        <w:t xml:space="preserve"> a la cadena productiva</w:t>
      </w:r>
      <w:r w:rsidR="00595501" w:rsidRPr="000910D4">
        <w:rPr>
          <w:rStyle w:val="apple-converted-space"/>
          <w:rFonts w:ascii="Arial" w:hAnsi="Arial" w:cs="Arial"/>
          <w:sz w:val="22"/>
        </w:rPr>
        <w:t xml:space="preserve">; </w:t>
      </w:r>
      <w:r w:rsidR="00995516" w:rsidRPr="000910D4">
        <w:rPr>
          <w:rStyle w:val="apple-converted-space"/>
          <w:rFonts w:ascii="Arial" w:hAnsi="Arial" w:cs="Arial"/>
          <w:sz w:val="22"/>
        </w:rPr>
        <w:t xml:space="preserve">y </w:t>
      </w:r>
      <w:r w:rsidR="007A5043" w:rsidRPr="000910D4">
        <w:rPr>
          <w:rStyle w:val="apple-converted-space"/>
          <w:rFonts w:ascii="Arial" w:hAnsi="Arial" w:cs="Arial"/>
          <w:sz w:val="22"/>
        </w:rPr>
        <w:t>mejorar</w:t>
      </w:r>
      <w:r w:rsidR="00995516" w:rsidRPr="000910D4">
        <w:rPr>
          <w:rStyle w:val="apple-converted-space"/>
          <w:rFonts w:ascii="Arial" w:hAnsi="Arial" w:cs="Arial"/>
          <w:sz w:val="22"/>
        </w:rPr>
        <w:t xml:space="preserve"> las capacidades institucionales en términos de fortalecimiento de la gestión</w:t>
      </w:r>
      <w:r w:rsidR="007A5043" w:rsidRPr="000910D4">
        <w:rPr>
          <w:rStyle w:val="apple-converted-space"/>
          <w:rFonts w:ascii="Arial" w:hAnsi="Arial" w:cs="Arial"/>
          <w:sz w:val="22"/>
        </w:rPr>
        <w:t xml:space="preserve"> </w:t>
      </w:r>
      <w:r w:rsidR="00995516" w:rsidRPr="000910D4">
        <w:rPr>
          <w:rStyle w:val="apple-converted-space"/>
          <w:rFonts w:ascii="Arial" w:hAnsi="Arial" w:cs="Arial"/>
          <w:sz w:val="22"/>
        </w:rPr>
        <w:t xml:space="preserve">en investigación, desarrollo e innovación y </w:t>
      </w:r>
      <w:r w:rsidR="00E77447">
        <w:rPr>
          <w:rStyle w:val="apple-converted-space"/>
          <w:rFonts w:ascii="Arial" w:hAnsi="Arial" w:cs="Arial"/>
          <w:sz w:val="22"/>
        </w:rPr>
        <w:t>en gestión institucional y articulación entre los actores de la cadena.</w:t>
      </w:r>
    </w:p>
    <w:p w14:paraId="68ECA8B2" w14:textId="77777777" w:rsidR="002609FC" w:rsidRPr="000910D4" w:rsidRDefault="002609FC" w:rsidP="006A22AE">
      <w:pPr>
        <w:spacing w:after="0"/>
        <w:jc w:val="both"/>
        <w:rPr>
          <w:rStyle w:val="apple-converted-space"/>
          <w:rFonts w:ascii="Arial" w:hAnsi="Arial" w:cs="Arial"/>
          <w:sz w:val="22"/>
        </w:rPr>
      </w:pPr>
    </w:p>
    <w:p w14:paraId="6D92A113" w14:textId="58BCA1D8" w:rsidR="000B3AFC" w:rsidRPr="000910D4" w:rsidRDefault="00443F3D" w:rsidP="033C31CD">
      <w:pPr>
        <w:spacing w:after="0"/>
        <w:jc w:val="both"/>
        <w:rPr>
          <w:rStyle w:val="apple-converted-space"/>
          <w:rFonts w:ascii="Arial" w:hAnsi="Arial" w:cs="Arial"/>
          <w:sz w:val="22"/>
        </w:rPr>
      </w:pPr>
      <w:r w:rsidRPr="000910D4">
        <w:rPr>
          <w:rStyle w:val="apple-converted-space"/>
          <w:rFonts w:ascii="Arial" w:hAnsi="Arial" w:cs="Arial"/>
          <w:sz w:val="22"/>
        </w:rPr>
        <w:t xml:space="preserve">De esta manera, </w:t>
      </w:r>
      <w:r w:rsidR="5E1B6CBB" w:rsidRPr="000910D4">
        <w:rPr>
          <w:rStyle w:val="apple-converted-space"/>
          <w:rFonts w:ascii="Arial" w:hAnsi="Arial" w:cs="Arial"/>
          <w:sz w:val="22"/>
        </w:rPr>
        <w:t>una vez plantead</w:t>
      </w:r>
      <w:r w:rsidR="7FB1EB38" w:rsidRPr="000910D4">
        <w:rPr>
          <w:rStyle w:val="apple-converted-space"/>
          <w:rFonts w:ascii="Arial" w:hAnsi="Arial" w:cs="Arial"/>
          <w:sz w:val="22"/>
        </w:rPr>
        <w:t>o</w:t>
      </w:r>
      <w:r w:rsidR="5E1B6CBB" w:rsidRPr="000910D4">
        <w:rPr>
          <w:rStyle w:val="apple-converted-space"/>
          <w:rFonts w:ascii="Arial" w:hAnsi="Arial" w:cs="Arial"/>
          <w:sz w:val="22"/>
        </w:rPr>
        <w:t xml:space="preserve">s los desafíos y potencialidades del sector, </w:t>
      </w:r>
      <w:r w:rsidR="00EA488A" w:rsidRPr="000910D4">
        <w:rPr>
          <w:rStyle w:val="apple-converted-space"/>
          <w:rFonts w:ascii="Arial" w:hAnsi="Arial" w:cs="Arial"/>
          <w:sz w:val="22"/>
        </w:rPr>
        <w:t>es necesario</w:t>
      </w:r>
      <w:r w:rsidR="0FD9CCEA" w:rsidRPr="000910D4">
        <w:rPr>
          <w:rStyle w:val="apple-converted-space"/>
          <w:rFonts w:ascii="Arial" w:hAnsi="Arial" w:cs="Arial"/>
          <w:sz w:val="22"/>
        </w:rPr>
        <w:t xml:space="preserve"> hacer </w:t>
      </w:r>
      <w:r w:rsidRPr="000910D4">
        <w:rPr>
          <w:rStyle w:val="apple-converted-space"/>
          <w:rFonts w:ascii="Arial" w:hAnsi="Arial" w:cs="Arial"/>
          <w:sz w:val="22"/>
        </w:rPr>
        <w:t xml:space="preserve">referencia al </w:t>
      </w:r>
      <w:r w:rsidR="0FD9CCEA" w:rsidRPr="000910D4">
        <w:rPr>
          <w:rStyle w:val="apple-converted-space"/>
          <w:rFonts w:ascii="Arial" w:hAnsi="Arial" w:cs="Arial"/>
          <w:sz w:val="22"/>
        </w:rPr>
        <w:t xml:space="preserve">marco normativo </w:t>
      </w:r>
      <w:r w:rsidR="0806A1CD" w:rsidRPr="000910D4">
        <w:rPr>
          <w:rStyle w:val="apple-converted-space"/>
          <w:rFonts w:ascii="Arial" w:hAnsi="Arial" w:cs="Arial"/>
          <w:sz w:val="22"/>
        </w:rPr>
        <w:t>colombiano</w:t>
      </w:r>
      <w:r w:rsidR="0FD9CCEA" w:rsidRPr="000910D4">
        <w:rPr>
          <w:rStyle w:val="apple-converted-space"/>
          <w:rFonts w:ascii="Arial" w:hAnsi="Arial" w:cs="Arial"/>
          <w:sz w:val="22"/>
        </w:rPr>
        <w:t xml:space="preserve"> con el fin de identificar las competencias </w:t>
      </w:r>
      <w:r w:rsidR="000C19E7" w:rsidRPr="000910D4">
        <w:rPr>
          <w:rStyle w:val="apple-converted-space"/>
          <w:rFonts w:ascii="Arial" w:hAnsi="Arial" w:cs="Arial"/>
          <w:sz w:val="22"/>
        </w:rPr>
        <w:t xml:space="preserve">para </w:t>
      </w:r>
      <w:r w:rsidR="00301E29" w:rsidRPr="000910D4">
        <w:rPr>
          <w:rStyle w:val="apple-converted-space"/>
          <w:rFonts w:ascii="Arial" w:hAnsi="Arial" w:cs="Arial"/>
          <w:sz w:val="22"/>
        </w:rPr>
        <w:t>la expedición de un</w:t>
      </w:r>
      <w:r w:rsidR="00820D8E" w:rsidRPr="000910D4">
        <w:rPr>
          <w:rStyle w:val="apple-converted-space"/>
          <w:rFonts w:ascii="Arial" w:hAnsi="Arial" w:cs="Arial"/>
          <w:sz w:val="22"/>
        </w:rPr>
        <w:t xml:space="preserve"> </w:t>
      </w:r>
      <w:r w:rsidR="007F1239" w:rsidRPr="000910D4">
        <w:rPr>
          <w:rStyle w:val="apple-converted-space"/>
          <w:rFonts w:ascii="Arial" w:hAnsi="Arial" w:cs="Arial"/>
          <w:sz w:val="22"/>
        </w:rPr>
        <w:t xml:space="preserve">Plan de Ordenamiento Productivo </w:t>
      </w:r>
      <w:r w:rsidR="00820D8E" w:rsidRPr="000910D4">
        <w:rPr>
          <w:rStyle w:val="apple-converted-space"/>
          <w:rFonts w:ascii="Arial" w:hAnsi="Arial" w:cs="Arial"/>
          <w:sz w:val="22"/>
        </w:rPr>
        <w:t>que se adopte como política pública para</w:t>
      </w:r>
      <w:r w:rsidR="0FD9CCEA" w:rsidRPr="000910D4">
        <w:rPr>
          <w:rStyle w:val="apple-converted-space"/>
          <w:rFonts w:ascii="Arial" w:hAnsi="Arial" w:cs="Arial"/>
          <w:sz w:val="22"/>
        </w:rPr>
        <w:t xml:space="preserve"> la cadena </w:t>
      </w:r>
      <w:r w:rsidR="007F1239" w:rsidRPr="000910D4">
        <w:rPr>
          <w:rStyle w:val="apple-converted-space"/>
          <w:rFonts w:ascii="Arial" w:hAnsi="Arial" w:cs="Arial"/>
          <w:sz w:val="22"/>
        </w:rPr>
        <w:t>de la papa</w:t>
      </w:r>
      <w:r w:rsidR="006D1866" w:rsidRPr="000910D4">
        <w:rPr>
          <w:rStyle w:val="apple-converted-space"/>
          <w:rFonts w:ascii="Arial" w:hAnsi="Arial" w:cs="Arial"/>
          <w:sz w:val="22"/>
        </w:rPr>
        <w:t>.</w:t>
      </w:r>
    </w:p>
    <w:p w14:paraId="2D3A580E" w14:textId="77777777" w:rsidR="000B3AFC" w:rsidRPr="000910D4" w:rsidRDefault="000B3AFC" w:rsidP="00380F54">
      <w:pPr>
        <w:spacing w:after="0"/>
        <w:jc w:val="both"/>
        <w:rPr>
          <w:rStyle w:val="apple-converted-space"/>
          <w:rFonts w:ascii="Arial" w:hAnsi="Arial" w:cs="Arial"/>
          <w:sz w:val="22"/>
        </w:rPr>
      </w:pPr>
    </w:p>
    <w:p w14:paraId="4BDD914A" w14:textId="50673650" w:rsidR="000C18B0" w:rsidRPr="000910D4" w:rsidRDefault="0FD9CCEA" w:rsidP="000C18B0">
      <w:pPr>
        <w:spacing w:after="0"/>
        <w:jc w:val="both"/>
        <w:rPr>
          <w:rStyle w:val="apple-converted-space"/>
          <w:rFonts w:ascii="Arial" w:hAnsi="Arial" w:cs="Arial"/>
          <w:sz w:val="22"/>
        </w:rPr>
      </w:pPr>
      <w:r w:rsidRPr="000910D4">
        <w:rPr>
          <w:rStyle w:val="apple-converted-space"/>
          <w:rFonts w:ascii="Arial" w:hAnsi="Arial" w:cs="Arial"/>
          <w:sz w:val="22"/>
        </w:rPr>
        <w:t xml:space="preserve">La Constitución </w:t>
      </w:r>
      <w:r w:rsidR="00EA488A" w:rsidRPr="000910D4">
        <w:rPr>
          <w:rStyle w:val="apple-converted-space"/>
          <w:rFonts w:ascii="Arial" w:hAnsi="Arial" w:cs="Arial"/>
          <w:sz w:val="22"/>
        </w:rPr>
        <w:t>Política establece</w:t>
      </w:r>
      <w:r w:rsidRPr="000910D4">
        <w:rPr>
          <w:rStyle w:val="apple-converted-space"/>
          <w:rFonts w:ascii="Arial" w:hAnsi="Arial" w:cs="Arial"/>
          <w:sz w:val="22"/>
        </w:rPr>
        <w:t>, en su artículo 65, que “</w:t>
      </w:r>
      <w:r w:rsidR="046BEEF1" w:rsidRPr="000910D4">
        <w:rPr>
          <w:rStyle w:val="apple-converted-space"/>
          <w:rFonts w:ascii="Arial" w:hAnsi="Arial" w:cs="Arial"/>
          <w:sz w:val="22"/>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r w:rsidR="000C18B0" w:rsidRPr="000910D4">
        <w:rPr>
          <w:rStyle w:val="apple-converted-space"/>
          <w:rFonts w:ascii="Arial" w:hAnsi="Arial" w:cs="Arial"/>
          <w:sz w:val="22"/>
        </w:rPr>
        <w:t>De igual manera, el Estado promoverá la investigación y la transferencia de tecnología para la producción de alimentos y materias primas de origen agropecuario, con el propósito de incrementar la productividad.”</w:t>
      </w:r>
    </w:p>
    <w:p w14:paraId="0E1BA78A" w14:textId="77777777" w:rsidR="000C18B0" w:rsidRPr="000910D4" w:rsidRDefault="000C18B0" w:rsidP="000C18B0">
      <w:pPr>
        <w:spacing w:after="0"/>
        <w:jc w:val="both"/>
        <w:rPr>
          <w:rStyle w:val="apple-converted-space"/>
          <w:rFonts w:ascii="Arial" w:hAnsi="Arial" w:cs="Arial"/>
          <w:sz w:val="22"/>
        </w:rPr>
      </w:pPr>
    </w:p>
    <w:p w14:paraId="55F722F0" w14:textId="18E27448" w:rsidR="000C18B0" w:rsidRPr="000910D4" w:rsidRDefault="5333D474" w:rsidP="033C31CD">
      <w:pPr>
        <w:spacing w:after="0"/>
        <w:jc w:val="both"/>
        <w:rPr>
          <w:rStyle w:val="apple-converted-space"/>
          <w:rFonts w:ascii="Arial" w:hAnsi="Arial" w:cs="Arial"/>
          <w:sz w:val="22"/>
        </w:rPr>
      </w:pPr>
      <w:r w:rsidRPr="000910D4">
        <w:rPr>
          <w:rStyle w:val="apple-converted-space"/>
          <w:rFonts w:ascii="Arial" w:hAnsi="Arial" w:cs="Arial"/>
          <w:sz w:val="22"/>
        </w:rPr>
        <w:t>E</w:t>
      </w:r>
      <w:r w:rsidR="046BEEF1" w:rsidRPr="000910D4">
        <w:rPr>
          <w:rStyle w:val="apple-converted-space"/>
          <w:rFonts w:ascii="Arial" w:hAnsi="Arial" w:cs="Arial"/>
          <w:sz w:val="22"/>
        </w:rPr>
        <w:t>l Decreto 4145 de 2011 artículo 3, señala el objeto de la UPRA el cual consiste en “orientar la política de gestión del territorio para usos agropecuarios. Para lo cual planificará y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050427CF" w14:textId="77777777" w:rsidR="000C18B0" w:rsidRPr="000910D4" w:rsidRDefault="000C18B0" w:rsidP="000C18B0">
      <w:pPr>
        <w:spacing w:after="0"/>
        <w:jc w:val="both"/>
        <w:rPr>
          <w:rStyle w:val="apple-converted-space"/>
          <w:rFonts w:ascii="Arial" w:hAnsi="Arial" w:cs="Arial"/>
          <w:sz w:val="22"/>
        </w:rPr>
      </w:pPr>
    </w:p>
    <w:p w14:paraId="0B77E2C8" w14:textId="576BA237" w:rsidR="000C18B0" w:rsidRPr="000910D4" w:rsidRDefault="6B4BB13C" w:rsidP="033C31CD">
      <w:pPr>
        <w:spacing w:after="0"/>
        <w:jc w:val="both"/>
        <w:rPr>
          <w:rStyle w:val="apple-converted-space"/>
          <w:rFonts w:ascii="Arial" w:hAnsi="Arial" w:cs="Arial"/>
          <w:sz w:val="22"/>
        </w:rPr>
      </w:pPr>
      <w:r w:rsidRPr="000910D4">
        <w:rPr>
          <w:rStyle w:val="apple-converted-space"/>
          <w:rFonts w:ascii="Arial" w:hAnsi="Arial" w:cs="Arial"/>
          <w:sz w:val="22"/>
        </w:rPr>
        <w:t>E</w:t>
      </w:r>
      <w:r w:rsidR="046BEEF1" w:rsidRPr="000910D4">
        <w:rPr>
          <w:rStyle w:val="apple-converted-space"/>
          <w:rFonts w:ascii="Arial" w:hAnsi="Arial" w:cs="Arial"/>
          <w:sz w:val="22"/>
        </w:rPr>
        <w:t xml:space="preserve">l Decreto 1985 de 2013 en su artículo 3 numerales 2, 4, y 7, establece como funciones del </w:t>
      </w:r>
      <w:r w:rsidR="00543229" w:rsidRPr="000910D4">
        <w:rPr>
          <w:rStyle w:val="apple-converted-space"/>
          <w:rFonts w:ascii="Arial" w:hAnsi="Arial" w:cs="Arial"/>
          <w:sz w:val="22"/>
        </w:rPr>
        <w:t>MADR</w:t>
      </w:r>
      <w:r w:rsidR="046BEEF1" w:rsidRPr="000910D4">
        <w:rPr>
          <w:rStyle w:val="apple-converted-space"/>
          <w:rFonts w:ascii="Arial" w:hAnsi="Arial" w:cs="Arial"/>
          <w:sz w:val="22"/>
        </w:rPr>
        <w:t>, las de “Formular políticas, planes, programas y proyectos agropecuarios, pesqueros y de desarrollo rural, fortaleciendo los procesos de participación ciudadana y planificación del territorio, bajo los lineamientos de la política macroeconómica”, “Formular,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y “Formular, coordinar, adoptar y hacer seguimiento a la política de desarrollo agropecuario, en lo relacionado con las cadenas agropecuarias, innovación tecnológica, protección del riesgo sanitario y el financiamiento sectorial.”</w:t>
      </w:r>
    </w:p>
    <w:p w14:paraId="1143B713" w14:textId="77777777" w:rsidR="000B3AFC" w:rsidRPr="000910D4" w:rsidRDefault="000B3AFC" w:rsidP="0018248C">
      <w:pPr>
        <w:spacing w:after="0"/>
        <w:jc w:val="both"/>
        <w:rPr>
          <w:rStyle w:val="apple-converted-space"/>
          <w:rFonts w:ascii="Arial" w:hAnsi="Arial" w:cs="Arial"/>
          <w:sz w:val="22"/>
        </w:rPr>
      </w:pPr>
    </w:p>
    <w:p w14:paraId="6DD31204" w14:textId="6DF44221" w:rsidR="000B3AFC" w:rsidRPr="000910D4" w:rsidRDefault="000B3AFC" w:rsidP="00380F54">
      <w:pPr>
        <w:spacing w:after="0"/>
        <w:jc w:val="both"/>
        <w:rPr>
          <w:rStyle w:val="apple-converted-space"/>
          <w:rFonts w:ascii="Arial" w:hAnsi="Arial" w:cs="Arial"/>
          <w:sz w:val="22"/>
        </w:rPr>
      </w:pPr>
      <w:r w:rsidRPr="000910D4">
        <w:rPr>
          <w:rStyle w:val="apple-converted-space"/>
          <w:rFonts w:ascii="Arial" w:hAnsi="Arial" w:cs="Arial"/>
          <w:sz w:val="22"/>
        </w:rPr>
        <w:t xml:space="preserve">Mediante la Resolución 128 del 26 de mayo de 2017, el </w:t>
      </w:r>
      <w:r w:rsidR="00543229" w:rsidRPr="000910D4">
        <w:rPr>
          <w:rStyle w:val="apple-converted-space"/>
          <w:rFonts w:ascii="Arial" w:hAnsi="Arial" w:cs="Arial"/>
          <w:sz w:val="22"/>
        </w:rPr>
        <w:t>MADR</w:t>
      </w:r>
      <w:r w:rsidRPr="000910D4">
        <w:rPr>
          <w:rStyle w:val="apple-converted-space"/>
          <w:rFonts w:ascii="Arial" w:hAnsi="Arial" w:cs="Arial"/>
          <w:sz w:val="22"/>
        </w:rPr>
        <w:t xml:space="preserve"> adoptó las Bases para la Gestión del Territorio y los lineamientos de su estrategia de planificación sectorial agropecuaria, así como los lineamientos de política para el ordenamiento productivo y social de la propiedad rural, los cuales constituyen el instrumento que direcciona el ordenamiento productivo y social de la propiedad rural en el territorio nacional, y por tanto suponen el sustrato fundamental para la implementación de las políticas para </w:t>
      </w:r>
      <w:r w:rsidR="009B45AF" w:rsidRPr="000910D4">
        <w:rPr>
          <w:rStyle w:val="apple-converted-space"/>
          <w:rFonts w:ascii="Arial" w:hAnsi="Arial" w:cs="Arial"/>
          <w:sz w:val="22"/>
        </w:rPr>
        <w:t>la actividad agropecuaria</w:t>
      </w:r>
      <w:r w:rsidRPr="000910D4">
        <w:rPr>
          <w:rStyle w:val="apple-converted-space"/>
          <w:rFonts w:ascii="Arial" w:hAnsi="Arial" w:cs="Arial"/>
          <w:sz w:val="22"/>
        </w:rPr>
        <w:t>, con el propósito de contribuir al uso eficiente del suelo y el desarrollo rural agropecuario del país.</w:t>
      </w:r>
    </w:p>
    <w:p w14:paraId="5567138B" w14:textId="77777777" w:rsidR="000B3AFC" w:rsidRPr="000910D4" w:rsidRDefault="000B3AFC" w:rsidP="00380F54">
      <w:pPr>
        <w:spacing w:after="0"/>
        <w:jc w:val="both"/>
        <w:rPr>
          <w:rStyle w:val="apple-converted-space"/>
          <w:rFonts w:ascii="Arial" w:hAnsi="Arial" w:cs="Arial"/>
          <w:sz w:val="22"/>
        </w:rPr>
      </w:pPr>
    </w:p>
    <w:p w14:paraId="6E65B181" w14:textId="2A872E81" w:rsidR="000B3AFC" w:rsidRPr="000910D4" w:rsidRDefault="00380F54" w:rsidP="00380F54">
      <w:pPr>
        <w:spacing w:after="0"/>
        <w:jc w:val="both"/>
        <w:rPr>
          <w:rStyle w:val="apple-converted-space"/>
          <w:rFonts w:ascii="Arial" w:hAnsi="Arial" w:cs="Arial"/>
          <w:sz w:val="22"/>
        </w:rPr>
      </w:pPr>
      <w:r w:rsidRPr="000910D4">
        <w:rPr>
          <w:rStyle w:val="apple-converted-space"/>
          <w:rFonts w:ascii="Arial" w:hAnsi="Arial" w:cs="Arial"/>
          <w:sz w:val="22"/>
        </w:rPr>
        <w:t>En cuanto al ámbito de aplicación de la Resolución</w:t>
      </w:r>
      <w:r w:rsidR="00F25382" w:rsidRPr="000910D4">
        <w:rPr>
          <w:rStyle w:val="apple-converted-space"/>
          <w:rFonts w:ascii="Arial" w:hAnsi="Arial" w:cs="Arial"/>
          <w:sz w:val="22"/>
        </w:rPr>
        <w:t xml:space="preserve"> 128</w:t>
      </w:r>
      <w:r w:rsidR="00DD0E6C" w:rsidRPr="000910D4">
        <w:rPr>
          <w:rStyle w:val="apple-converted-space"/>
          <w:rFonts w:ascii="Arial" w:hAnsi="Arial" w:cs="Arial"/>
          <w:sz w:val="22"/>
        </w:rPr>
        <w:t xml:space="preserve"> de 2017</w:t>
      </w:r>
      <w:r w:rsidRPr="000910D4">
        <w:rPr>
          <w:rStyle w:val="apple-converted-space"/>
          <w:rFonts w:ascii="Arial" w:hAnsi="Arial" w:cs="Arial"/>
          <w:sz w:val="22"/>
        </w:rPr>
        <w:t xml:space="preserve">, </w:t>
      </w:r>
      <w:r w:rsidR="000B3AFC" w:rsidRPr="000910D4">
        <w:rPr>
          <w:rStyle w:val="apple-converted-space"/>
          <w:rFonts w:ascii="Arial" w:hAnsi="Arial" w:cs="Arial"/>
          <w:sz w:val="22"/>
        </w:rPr>
        <w:t xml:space="preserve">el artículo 1 de la Resolución 261 de 2018 expedida por el </w:t>
      </w:r>
      <w:r w:rsidR="00543229" w:rsidRPr="000910D4">
        <w:rPr>
          <w:rStyle w:val="apple-converted-space"/>
          <w:rFonts w:ascii="Arial" w:hAnsi="Arial" w:cs="Arial"/>
          <w:sz w:val="22"/>
        </w:rPr>
        <w:t>MADR</w:t>
      </w:r>
      <w:r w:rsidR="000B3AFC" w:rsidRPr="000910D4">
        <w:rPr>
          <w:rStyle w:val="apple-converted-space"/>
          <w:rFonts w:ascii="Arial" w:hAnsi="Arial" w:cs="Arial"/>
          <w:sz w:val="22"/>
        </w:rPr>
        <w:t xml:space="preserve">, define la frontera agrícola nacional como el “límite del suelo rural que separa las áreas donde se desarrollan las actividades agropecuarias, las áreas condicionadas y las áreas protegidas, las de especial importancia ecológica, y las demás áreas en las que las actividades agropecuarias están excluidas por mandato de la Ley”. </w:t>
      </w:r>
    </w:p>
    <w:p w14:paraId="4E57A549" w14:textId="77777777" w:rsidR="00380F54" w:rsidRPr="000910D4" w:rsidRDefault="00380F54" w:rsidP="00380F54">
      <w:pPr>
        <w:spacing w:after="0"/>
        <w:jc w:val="both"/>
        <w:rPr>
          <w:rStyle w:val="apple-converted-space"/>
          <w:rFonts w:ascii="Arial" w:hAnsi="Arial" w:cs="Arial"/>
          <w:sz w:val="22"/>
        </w:rPr>
      </w:pPr>
    </w:p>
    <w:p w14:paraId="136CD271" w14:textId="61884F89" w:rsidR="000B3AFC" w:rsidRPr="000910D4" w:rsidRDefault="47DEDF2A" w:rsidP="033C31CD">
      <w:pPr>
        <w:spacing w:after="0"/>
        <w:jc w:val="both"/>
        <w:rPr>
          <w:rStyle w:val="apple-converted-space"/>
          <w:rFonts w:ascii="Arial" w:hAnsi="Arial" w:cs="Arial"/>
          <w:sz w:val="22"/>
        </w:rPr>
      </w:pPr>
      <w:r w:rsidRPr="000910D4">
        <w:rPr>
          <w:rStyle w:val="apple-converted-space"/>
          <w:rFonts w:ascii="Arial" w:hAnsi="Arial" w:cs="Arial"/>
          <w:sz w:val="22"/>
        </w:rPr>
        <w:t xml:space="preserve">A su </w:t>
      </w:r>
      <w:r w:rsidR="1023BE5E" w:rsidRPr="000910D4">
        <w:rPr>
          <w:rStyle w:val="apple-converted-space"/>
          <w:rFonts w:ascii="Arial" w:hAnsi="Arial" w:cs="Arial"/>
          <w:sz w:val="22"/>
        </w:rPr>
        <w:t>vez, el</w:t>
      </w:r>
      <w:r w:rsidR="0FD9CCEA" w:rsidRPr="000910D4">
        <w:rPr>
          <w:rStyle w:val="apple-converted-space"/>
          <w:rFonts w:ascii="Arial" w:hAnsi="Arial" w:cs="Arial"/>
          <w:sz w:val="22"/>
        </w:rPr>
        <w:t xml:space="preserve"> artículo 4 de </w:t>
      </w:r>
      <w:r w:rsidR="00CA4769" w:rsidRPr="000910D4">
        <w:rPr>
          <w:rStyle w:val="apple-converted-space"/>
          <w:rFonts w:ascii="Arial" w:hAnsi="Arial" w:cs="Arial"/>
          <w:sz w:val="22"/>
        </w:rPr>
        <w:t>la Resolución 261 de 2018</w:t>
      </w:r>
      <w:r w:rsidR="0FD9CCEA" w:rsidRPr="000910D4">
        <w:rPr>
          <w:rStyle w:val="apple-converted-space"/>
          <w:rFonts w:ascii="Arial" w:hAnsi="Arial" w:cs="Arial"/>
          <w:sz w:val="22"/>
        </w:rPr>
        <w:t xml:space="preserve">, </w:t>
      </w:r>
      <w:r w:rsidRPr="000910D4">
        <w:rPr>
          <w:rStyle w:val="apple-converted-space"/>
          <w:rFonts w:ascii="Arial" w:hAnsi="Arial" w:cs="Arial"/>
          <w:sz w:val="22"/>
        </w:rPr>
        <w:t xml:space="preserve">estableció que </w:t>
      </w:r>
      <w:r w:rsidR="0FD9CCEA" w:rsidRPr="000910D4">
        <w:rPr>
          <w:rStyle w:val="apple-converted-space"/>
          <w:rFonts w:ascii="Arial" w:hAnsi="Arial" w:cs="Arial"/>
          <w:sz w:val="22"/>
        </w:rPr>
        <w:t>el objetivo de la frontera agrícola nacional es “contribuir a la formulación y focalización de la política pública del sector agropecuario, pesquero y de desarrollo rural. Además, promover el uso eficiente del suelo rural agropecuario, el ordenamiento productivo y social de la propiedad rural, y el fortalecimiento de la productividad y competitividad de las actividades agropecuarias.”</w:t>
      </w:r>
    </w:p>
    <w:p w14:paraId="50D1E243" w14:textId="77777777" w:rsidR="00B34FC8" w:rsidRPr="000910D4" w:rsidRDefault="00B34FC8" w:rsidP="00380F54">
      <w:pPr>
        <w:spacing w:after="0"/>
        <w:jc w:val="both"/>
        <w:rPr>
          <w:rStyle w:val="apple-converted-space"/>
          <w:rFonts w:ascii="Arial" w:hAnsi="Arial" w:cs="Arial"/>
          <w:sz w:val="22"/>
        </w:rPr>
      </w:pPr>
    </w:p>
    <w:p w14:paraId="1EE1FA6F" w14:textId="7A14E3A6" w:rsidR="00B34FC8" w:rsidRPr="000910D4" w:rsidRDefault="00677797" w:rsidP="033C31CD">
      <w:pPr>
        <w:spacing w:after="0"/>
        <w:jc w:val="both"/>
        <w:rPr>
          <w:rStyle w:val="apple-converted-space"/>
          <w:rFonts w:ascii="Arial" w:hAnsi="Arial" w:cs="Arial"/>
          <w:sz w:val="22"/>
        </w:rPr>
      </w:pPr>
      <w:r w:rsidRPr="000910D4">
        <w:rPr>
          <w:rStyle w:val="apple-converted-space"/>
          <w:rFonts w:ascii="Arial" w:hAnsi="Arial" w:cs="Arial"/>
          <w:sz w:val="22"/>
        </w:rPr>
        <w:t>L</w:t>
      </w:r>
      <w:r w:rsidR="48DD5C10" w:rsidRPr="000910D4">
        <w:rPr>
          <w:rStyle w:val="apple-converted-space"/>
          <w:rFonts w:ascii="Arial" w:hAnsi="Arial" w:cs="Arial"/>
          <w:sz w:val="22"/>
        </w:rPr>
        <w:t>a Ley 1955 de 2019, por la cual se expide el Plan Nacional de Desarrollo 2018 - 2022 “Pacto por Colombia Pacto por la Equidad”, tiene como objetivo sentar las bases de legalidad, emprendimiento y equidad que permitan lograr la igualdad de oportunidades para todos los colombianos, en concordancia con un proyecto de largo plazo con el que Colombia alcance los objetivos de desarrollo sostenible</w:t>
      </w:r>
      <w:r w:rsidR="37847AA7" w:rsidRPr="000910D4">
        <w:rPr>
          <w:rStyle w:val="apple-converted-space"/>
          <w:rFonts w:ascii="Arial" w:hAnsi="Arial" w:cs="Arial"/>
          <w:sz w:val="22"/>
        </w:rPr>
        <w:t xml:space="preserve"> al 2030</w:t>
      </w:r>
      <w:r w:rsidR="48DD5C10" w:rsidRPr="000910D4">
        <w:rPr>
          <w:rStyle w:val="apple-converted-space"/>
          <w:rFonts w:ascii="Arial" w:hAnsi="Arial" w:cs="Arial"/>
          <w:sz w:val="22"/>
        </w:rPr>
        <w:t xml:space="preserve">. Los objetivos de este plan están compuestos por tres pactos estructurales los cuales requieren de algunas condiciones habilitantes que permiten acelerar el cambio social, generando pactos con estrategias transversales. Frente al sector agropecuario en las cadenas productivas el </w:t>
      </w:r>
      <w:r w:rsidR="00890D2C" w:rsidRPr="000910D4">
        <w:rPr>
          <w:rStyle w:val="apple-converted-space"/>
          <w:rFonts w:ascii="Arial" w:hAnsi="Arial" w:cs="Arial"/>
          <w:sz w:val="22"/>
        </w:rPr>
        <w:t>p</w:t>
      </w:r>
      <w:r w:rsidR="48DD5C10" w:rsidRPr="000910D4">
        <w:rPr>
          <w:rStyle w:val="apple-converted-space"/>
          <w:rFonts w:ascii="Arial" w:hAnsi="Arial" w:cs="Arial"/>
          <w:sz w:val="22"/>
        </w:rPr>
        <w:t xml:space="preserve">lan de desarrollo está enfocado en los siguientes pactos: </w:t>
      </w:r>
    </w:p>
    <w:p w14:paraId="5E5142D9" w14:textId="77777777" w:rsidR="00B34FC8" w:rsidRPr="000910D4" w:rsidRDefault="00B34FC8" w:rsidP="00B34FC8">
      <w:pPr>
        <w:spacing w:after="0"/>
        <w:jc w:val="both"/>
        <w:rPr>
          <w:rStyle w:val="apple-converted-space"/>
          <w:rFonts w:ascii="Arial" w:hAnsi="Arial" w:cs="Arial"/>
          <w:sz w:val="22"/>
        </w:rPr>
      </w:pPr>
    </w:p>
    <w:p w14:paraId="6E7E6675" w14:textId="77777777" w:rsidR="00B34FC8" w:rsidRPr="000910D4" w:rsidRDefault="00B34FC8" w:rsidP="00B34FC8">
      <w:pPr>
        <w:pStyle w:val="Prrafodelista"/>
        <w:numPr>
          <w:ilvl w:val="0"/>
          <w:numId w:val="4"/>
        </w:numPr>
        <w:jc w:val="both"/>
        <w:rPr>
          <w:rStyle w:val="apple-converted-space"/>
          <w:rFonts w:cs="Arial"/>
          <w:sz w:val="22"/>
          <w:szCs w:val="22"/>
        </w:rPr>
      </w:pPr>
      <w:r w:rsidRPr="000910D4">
        <w:rPr>
          <w:rStyle w:val="apple-converted-space"/>
          <w:rFonts w:cs="Arial"/>
          <w:sz w:val="22"/>
          <w:szCs w:val="22"/>
        </w:rPr>
        <w:t>Pacto por el emprendimiento, la formalización y la productividad: economía dinámica, incluyente y sostenible que potencie todos nuestros talentos.</w:t>
      </w:r>
    </w:p>
    <w:p w14:paraId="022D785D" w14:textId="77777777" w:rsidR="00B34FC8" w:rsidRPr="000910D4" w:rsidRDefault="00B34FC8" w:rsidP="003613C0">
      <w:pPr>
        <w:ind w:left="708"/>
        <w:jc w:val="both"/>
        <w:rPr>
          <w:rStyle w:val="apple-converted-space"/>
          <w:rFonts w:ascii="Arial" w:hAnsi="Arial" w:cs="Arial"/>
          <w:sz w:val="22"/>
        </w:rPr>
      </w:pPr>
      <w:r w:rsidRPr="000910D4">
        <w:rPr>
          <w:rStyle w:val="apple-converted-space"/>
          <w:rFonts w:ascii="Arial" w:hAnsi="Arial" w:cs="Arial"/>
          <w:sz w:val="22"/>
        </w:rPr>
        <w:t xml:space="preserve">Línea 5. Campo con progreso: una alianza para dinamizar el desarrollo y la productividad de la Colombia rural. </w:t>
      </w:r>
    </w:p>
    <w:p w14:paraId="388EBC03" w14:textId="77777777" w:rsidR="00B34FC8" w:rsidRPr="000910D4" w:rsidRDefault="00B34FC8" w:rsidP="00B34FC8">
      <w:pPr>
        <w:pStyle w:val="Prrafodelista"/>
        <w:numPr>
          <w:ilvl w:val="0"/>
          <w:numId w:val="4"/>
        </w:numPr>
        <w:jc w:val="both"/>
        <w:rPr>
          <w:rStyle w:val="apple-converted-space"/>
          <w:rFonts w:cs="Arial"/>
          <w:sz w:val="22"/>
          <w:szCs w:val="22"/>
        </w:rPr>
      </w:pPr>
      <w:r w:rsidRPr="000910D4">
        <w:rPr>
          <w:rStyle w:val="apple-converted-space"/>
          <w:rFonts w:cs="Arial"/>
          <w:sz w:val="22"/>
          <w:szCs w:val="22"/>
        </w:rPr>
        <w:t>Pacto por la equidad: política social moderna centrada en la familia, eficiente, de calidad y conectada a mercados.</w:t>
      </w:r>
    </w:p>
    <w:p w14:paraId="56CF9DCC" w14:textId="77777777" w:rsidR="00B34FC8" w:rsidRPr="000910D4" w:rsidRDefault="00B34FC8" w:rsidP="003613C0">
      <w:pPr>
        <w:ind w:left="708"/>
        <w:jc w:val="both"/>
        <w:rPr>
          <w:rStyle w:val="apple-converted-space"/>
          <w:rFonts w:ascii="Arial" w:hAnsi="Arial" w:cs="Arial"/>
          <w:sz w:val="22"/>
        </w:rPr>
      </w:pPr>
      <w:r w:rsidRPr="000910D4">
        <w:rPr>
          <w:rStyle w:val="apple-converted-space"/>
          <w:rFonts w:ascii="Arial" w:hAnsi="Arial" w:cs="Arial"/>
          <w:sz w:val="22"/>
        </w:rPr>
        <w:t xml:space="preserve">Línea 4. Alianza por la seguridad alimentaria y la nutrición: ciudadanos con mente y cuerpos sanos. </w:t>
      </w:r>
    </w:p>
    <w:p w14:paraId="022E38A3" w14:textId="77777777" w:rsidR="00B34FC8" w:rsidRPr="000910D4" w:rsidRDefault="00B34FC8" w:rsidP="00B34FC8">
      <w:pPr>
        <w:pStyle w:val="Prrafodelista"/>
        <w:numPr>
          <w:ilvl w:val="0"/>
          <w:numId w:val="4"/>
        </w:numPr>
        <w:jc w:val="both"/>
        <w:rPr>
          <w:rStyle w:val="apple-converted-space"/>
          <w:rFonts w:cs="Arial"/>
          <w:sz w:val="22"/>
          <w:szCs w:val="22"/>
        </w:rPr>
      </w:pPr>
      <w:r w:rsidRPr="000910D4">
        <w:rPr>
          <w:rStyle w:val="apple-converted-space"/>
          <w:rFonts w:cs="Arial"/>
          <w:sz w:val="22"/>
          <w:szCs w:val="22"/>
        </w:rPr>
        <w:t xml:space="preserve">Pacto por la descentralización: conectar territorios, gobiernos y poblaciones. </w:t>
      </w:r>
    </w:p>
    <w:p w14:paraId="19F459BC" w14:textId="24CE07BF" w:rsidR="000B3AFC" w:rsidRPr="000910D4" w:rsidRDefault="00B34FC8" w:rsidP="00894077">
      <w:pPr>
        <w:ind w:left="708"/>
        <w:jc w:val="both"/>
        <w:rPr>
          <w:rStyle w:val="apple-converted-space"/>
          <w:rFonts w:ascii="Arial" w:hAnsi="Arial" w:cs="Arial"/>
          <w:sz w:val="22"/>
        </w:rPr>
      </w:pPr>
      <w:r w:rsidRPr="000910D4">
        <w:rPr>
          <w:rStyle w:val="apple-converted-space"/>
          <w:rFonts w:ascii="Arial" w:hAnsi="Arial" w:cs="Arial"/>
          <w:sz w:val="22"/>
        </w:rPr>
        <w:t xml:space="preserve">Línea 1. Políticas e inversiones para el desarrollo, el ordenamiento y fortalecimiento de la asociatividad.   </w:t>
      </w:r>
    </w:p>
    <w:p w14:paraId="78D6BE19" w14:textId="1CC1D641" w:rsidR="000B3AFC" w:rsidRPr="000910D4" w:rsidRDefault="00684336" w:rsidP="00380F54">
      <w:pPr>
        <w:spacing w:after="0"/>
        <w:jc w:val="both"/>
        <w:rPr>
          <w:rStyle w:val="apple-converted-space"/>
          <w:rFonts w:ascii="Arial" w:hAnsi="Arial" w:cs="Arial"/>
          <w:sz w:val="22"/>
        </w:rPr>
      </w:pPr>
      <w:r w:rsidRPr="000910D4">
        <w:rPr>
          <w:rStyle w:val="apple-converted-space"/>
          <w:rFonts w:ascii="Arial" w:hAnsi="Arial" w:cs="Arial"/>
          <w:sz w:val="22"/>
        </w:rPr>
        <w:lastRenderedPageBreak/>
        <w:t>En el marco de</w:t>
      </w:r>
      <w:r w:rsidR="00A02BA7">
        <w:rPr>
          <w:rStyle w:val="apple-converted-space"/>
          <w:rFonts w:ascii="Arial" w:hAnsi="Arial" w:cs="Arial"/>
          <w:sz w:val="22"/>
        </w:rPr>
        <w:t xml:space="preserve"> lo</w:t>
      </w:r>
      <w:r w:rsidRPr="000910D4">
        <w:rPr>
          <w:rStyle w:val="apple-converted-space"/>
          <w:rFonts w:ascii="Arial" w:hAnsi="Arial" w:cs="Arial"/>
          <w:sz w:val="22"/>
        </w:rPr>
        <w:t xml:space="preserve"> anterior, la UPRA </w:t>
      </w:r>
      <w:r w:rsidR="006A661D" w:rsidRPr="000910D4">
        <w:rPr>
          <w:rStyle w:val="apple-converted-space"/>
          <w:rFonts w:ascii="Arial" w:hAnsi="Arial" w:cs="Arial"/>
          <w:sz w:val="22"/>
        </w:rPr>
        <w:t xml:space="preserve">en primera instancia </w:t>
      </w:r>
      <w:r w:rsidRPr="000910D4">
        <w:rPr>
          <w:rStyle w:val="apple-converted-space"/>
          <w:rFonts w:ascii="Arial" w:hAnsi="Arial" w:cs="Arial"/>
          <w:sz w:val="22"/>
        </w:rPr>
        <w:t>avanzó en la</w:t>
      </w:r>
      <w:r w:rsidR="00F159FE" w:rsidRPr="000910D4">
        <w:rPr>
          <w:rStyle w:val="apple-converted-space"/>
          <w:rFonts w:ascii="Arial" w:hAnsi="Arial" w:cs="Arial"/>
          <w:sz w:val="22"/>
        </w:rPr>
        <w:t xml:space="preserve"> elaboración de la zonificación de aptitud </w:t>
      </w:r>
      <w:r w:rsidR="00894077" w:rsidRPr="000910D4">
        <w:rPr>
          <w:rStyle w:val="apple-converted-space"/>
          <w:rFonts w:ascii="Arial" w:hAnsi="Arial" w:cs="Arial"/>
          <w:sz w:val="22"/>
        </w:rPr>
        <w:t xml:space="preserve">para </w:t>
      </w:r>
      <w:r w:rsidR="006A661D" w:rsidRPr="000910D4">
        <w:rPr>
          <w:rStyle w:val="apple-converted-space"/>
          <w:rFonts w:ascii="Arial" w:hAnsi="Arial" w:cs="Arial"/>
          <w:sz w:val="22"/>
        </w:rPr>
        <w:t>el cultivo comercial de</w:t>
      </w:r>
      <w:r w:rsidR="00894077" w:rsidRPr="000910D4">
        <w:rPr>
          <w:rStyle w:val="apple-converted-space"/>
          <w:rFonts w:ascii="Arial" w:hAnsi="Arial" w:cs="Arial"/>
          <w:sz w:val="22"/>
        </w:rPr>
        <w:t xml:space="preserve"> </w:t>
      </w:r>
      <w:r w:rsidR="006A661D" w:rsidRPr="000910D4">
        <w:rPr>
          <w:rStyle w:val="apple-converted-space"/>
          <w:rFonts w:ascii="Arial" w:hAnsi="Arial" w:cs="Arial"/>
          <w:sz w:val="22"/>
        </w:rPr>
        <w:t xml:space="preserve">papa y </w:t>
      </w:r>
      <w:r w:rsidR="007E53DB" w:rsidRPr="000910D4">
        <w:rPr>
          <w:rStyle w:val="apple-converted-space"/>
          <w:rFonts w:ascii="Arial" w:hAnsi="Arial" w:cs="Arial"/>
          <w:sz w:val="22"/>
        </w:rPr>
        <w:t xml:space="preserve">para </w:t>
      </w:r>
      <w:r w:rsidR="006A661D" w:rsidRPr="000910D4">
        <w:rPr>
          <w:rStyle w:val="apple-converted-space"/>
          <w:rFonts w:ascii="Arial" w:hAnsi="Arial" w:cs="Arial"/>
          <w:sz w:val="22"/>
        </w:rPr>
        <w:t xml:space="preserve">el cultivo tecnificado de la variedad Diacol Capiro </w:t>
      </w:r>
      <w:r w:rsidR="007E53DB" w:rsidRPr="000910D4">
        <w:rPr>
          <w:rStyle w:val="apple-converted-space"/>
          <w:rFonts w:ascii="Arial" w:hAnsi="Arial" w:cs="Arial"/>
          <w:sz w:val="22"/>
        </w:rPr>
        <w:t xml:space="preserve">para uso industrial </w:t>
      </w:r>
      <w:r w:rsidR="00894077" w:rsidRPr="000910D4">
        <w:rPr>
          <w:rStyle w:val="apple-converted-space"/>
          <w:rFonts w:ascii="Arial" w:hAnsi="Arial" w:cs="Arial"/>
          <w:sz w:val="22"/>
        </w:rPr>
        <w:t xml:space="preserve">en </w:t>
      </w:r>
      <w:r w:rsidR="006A661D" w:rsidRPr="000910D4">
        <w:rPr>
          <w:rStyle w:val="apple-converted-space"/>
          <w:rFonts w:ascii="Arial" w:hAnsi="Arial" w:cs="Arial"/>
          <w:sz w:val="22"/>
        </w:rPr>
        <w:t>Colombia a escala 1:100.000</w:t>
      </w:r>
      <w:r w:rsidR="00894077" w:rsidRPr="000910D4">
        <w:rPr>
          <w:rStyle w:val="apple-converted-space"/>
          <w:rFonts w:ascii="Arial" w:hAnsi="Arial" w:cs="Arial"/>
          <w:sz w:val="22"/>
        </w:rPr>
        <w:t xml:space="preserve">, y en la construcción de una línea base </w:t>
      </w:r>
      <w:r w:rsidR="00B37406" w:rsidRPr="000910D4">
        <w:rPr>
          <w:rStyle w:val="apple-converted-space"/>
          <w:rFonts w:ascii="Arial" w:hAnsi="Arial" w:cs="Arial"/>
          <w:sz w:val="22"/>
        </w:rPr>
        <w:t>d</w:t>
      </w:r>
      <w:r w:rsidR="00894077" w:rsidRPr="000910D4">
        <w:rPr>
          <w:rStyle w:val="apple-converted-space"/>
          <w:rFonts w:ascii="Arial" w:hAnsi="Arial" w:cs="Arial"/>
          <w:sz w:val="22"/>
        </w:rPr>
        <w:t>e indicadores de esta cadena:</w:t>
      </w:r>
    </w:p>
    <w:p w14:paraId="6147CF06" w14:textId="77777777" w:rsidR="009B45AF" w:rsidRPr="000910D4" w:rsidRDefault="009B45AF" w:rsidP="00380F54">
      <w:pPr>
        <w:spacing w:after="0"/>
        <w:jc w:val="both"/>
        <w:rPr>
          <w:rStyle w:val="apple-converted-space"/>
          <w:rFonts w:ascii="Arial" w:hAnsi="Arial" w:cs="Arial"/>
          <w:sz w:val="22"/>
        </w:rPr>
      </w:pPr>
    </w:p>
    <w:p w14:paraId="5EA53412" w14:textId="1FADDCB8" w:rsidR="00C65437" w:rsidRPr="000910D4" w:rsidRDefault="00222162" w:rsidP="004419D1">
      <w:pPr>
        <w:pStyle w:val="Prrafodelista"/>
        <w:numPr>
          <w:ilvl w:val="0"/>
          <w:numId w:val="7"/>
        </w:numPr>
        <w:jc w:val="both"/>
        <w:rPr>
          <w:rStyle w:val="apple-converted-space"/>
          <w:rFonts w:eastAsiaTheme="minorHAnsi" w:cs="Arial"/>
          <w:sz w:val="22"/>
          <w:szCs w:val="22"/>
          <w:lang w:val="es-ES" w:eastAsia="en-US"/>
        </w:rPr>
      </w:pPr>
      <w:r w:rsidRPr="000910D4">
        <w:rPr>
          <w:rStyle w:val="apple-converted-space"/>
          <w:rFonts w:cs="Arial"/>
          <w:sz w:val="22"/>
          <w:szCs w:val="22"/>
        </w:rPr>
        <w:t>Zonificación</w:t>
      </w:r>
      <w:r w:rsidR="007E53DB" w:rsidRPr="000910D4">
        <w:rPr>
          <w:rStyle w:val="apple-converted-space"/>
          <w:rFonts w:cs="Arial"/>
          <w:sz w:val="22"/>
          <w:szCs w:val="22"/>
        </w:rPr>
        <w:t xml:space="preserve"> de aptitud</w:t>
      </w:r>
      <w:r w:rsidRPr="000910D4">
        <w:rPr>
          <w:rStyle w:val="apple-converted-space"/>
          <w:rFonts w:cs="Arial"/>
          <w:sz w:val="22"/>
          <w:szCs w:val="22"/>
        </w:rPr>
        <w:t xml:space="preserve">: </w:t>
      </w:r>
      <w:r w:rsidR="007E53DB" w:rsidRPr="000910D4">
        <w:rPr>
          <w:rStyle w:val="apple-converted-space"/>
          <w:rFonts w:cs="Arial"/>
          <w:sz w:val="22"/>
          <w:szCs w:val="22"/>
        </w:rPr>
        <w:t>identifica</w:t>
      </w:r>
      <w:r w:rsidR="007A5B3D" w:rsidRPr="000910D4">
        <w:rPr>
          <w:rStyle w:val="apple-converted-space"/>
          <w:rFonts w:cs="Arial"/>
          <w:sz w:val="22"/>
          <w:szCs w:val="22"/>
        </w:rPr>
        <w:t xml:space="preserve"> las zonas del país </w:t>
      </w:r>
      <w:r w:rsidR="00800434" w:rsidRPr="000910D4">
        <w:rPr>
          <w:rStyle w:val="apple-converted-space"/>
          <w:rFonts w:cs="Arial"/>
          <w:sz w:val="22"/>
          <w:szCs w:val="22"/>
        </w:rPr>
        <w:t>con aptitud</w:t>
      </w:r>
      <w:r w:rsidR="007E53DB" w:rsidRPr="000910D4">
        <w:rPr>
          <w:rStyle w:val="apple-converted-space"/>
          <w:rFonts w:cs="Arial"/>
          <w:sz w:val="22"/>
          <w:szCs w:val="22"/>
        </w:rPr>
        <w:t xml:space="preserve"> alta, media y baja, </w:t>
      </w:r>
      <w:r w:rsidR="00065690" w:rsidRPr="000910D4">
        <w:rPr>
          <w:rStyle w:val="apple-converted-space"/>
          <w:rFonts w:cs="Arial"/>
          <w:sz w:val="22"/>
          <w:szCs w:val="22"/>
        </w:rPr>
        <w:t xml:space="preserve">y zonas de usos condicionados o con exclusiones técnicas o legales </w:t>
      </w:r>
      <w:r w:rsidR="007A5B3D" w:rsidRPr="000910D4">
        <w:rPr>
          <w:rStyle w:val="apple-converted-space"/>
          <w:rFonts w:cs="Arial"/>
          <w:sz w:val="22"/>
          <w:szCs w:val="22"/>
        </w:rPr>
        <w:t xml:space="preserve">para </w:t>
      </w:r>
      <w:r w:rsidR="00F1010E" w:rsidRPr="000910D4">
        <w:rPr>
          <w:rStyle w:val="apple-converted-space"/>
          <w:rFonts w:cs="Arial"/>
          <w:sz w:val="22"/>
          <w:szCs w:val="22"/>
        </w:rPr>
        <w:t xml:space="preserve">la producción </w:t>
      </w:r>
      <w:r w:rsidR="007E53DB" w:rsidRPr="000910D4">
        <w:rPr>
          <w:rStyle w:val="apple-converted-space"/>
          <w:rFonts w:cs="Arial"/>
          <w:sz w:val="22"/>
          <w:szCs w:val="22"/>
        </w:rPr>
        <w:t xml:space="preserve">comercial </w:t>
      </w:r>
      <w:r w:rsidR="00B37406" w:rsidRPr="000910D4">
        <w:rPr>
          <w:rStyle w:val="apple-converted-space"/>
          <w:rFonts w:cs="Arial"/>
          <w:sz w:val="22"/>
          <w:szCs w:val="22"/>
        </w:rPr>
        <w:t xml:space="preserve">de papa </w:t>
      </w:r>
      <w:r w:rsidR="007E53DB" w:rsidRPr="000910D4">
        <w:rPr>
          <w:rStyle w:val="apple-converted-space"/>
          <w:rFonts w:cs="Arial"/>
          <w:sz w:val="22"/>
          <w:szCs w:val="22"/>
        </w:rPr>
        <w:t xml:space="preserve">y </w:t>
      </w:r>
      <w:r w:rsidR="00B37406" w:rsidRPr="000910D4">
        <w:rPr>
          <w:rStyle w:val="apple-converted-space"/>
          <w:rFonts w:cs="Arial"/>
          <w:sz w:val="22"/>
          <w:szCs w:val="22"/>
        </w:rPr>
        <w:t xml:space="preserve">el cultivo </w:t>
      </w:r>
      <w:r w:rsidR="007E53DB" w:rsidRPr="000910D4">
        <w:rPr>
          <w:rStyle w:val="apple-converted-space"/>
          <w:rFonts w:cs="Arial"/>
          <w:sz w:val="22"/>
          <w:szCs w:val="22"/>
        </w:rPr>
        <w:t>tecnificad</w:t>
      </w:r>
      <w:r w:rsidR="00A02BA7">
        <w:rPr>
          <w:rStyle w:val="apple-converted-space"/>
          <w:rFonts w:cs="Arial"/>
          <w:sz w:val="22"/>
          <w:szCs w:val="22"/>
        </w:rPr>
        <w:t>o</w:t>
      </w:r>
      <w:r w:rsidR="007E53DB" w:rsidRPr="000910D4">
        <w:rPr>
          <w:rStyle w:val="apple-converted-space"/>
          <w:rFonts w:cs="Arial"/>
          <w:sz w:val="22"/>
          <w:szCs w:val="22"/>
        </w:rPr>
        <w:t xml:space="preserve"> </w:t>
      </w:r>
      <w:r w:rsidR="00F442E0" w:rsidRPr="000910D4">
        <w:rPr>
          <w:rStyle w:val="apple-converted-space"/>
          <w:rFonts w:cs="Arial"/>
          <w:sz w:val="22"/>
          <w:szCs w:val="22"/>
        </w:rPr>
        <w:t xml:space="preserve">de </w:t>
      </w:r>
      <w:r w:rsidR="007E53DB" w:rsidRPr="000910D4">
        <w:rPr>
          <w:rStyle w:val="apple-converted-space"/>
          <w:rFonts w:cs="Arial"/>
          <w:sz w:val="22"/>
          <w:szCs w:val="22"/>
        </w:rPr>
        <w:t>papa</w:t>
      </w:r>
      <w:r w:rsidR="00B37406" w:rsidRPr="000910D4">
        <w:rPr>
          <w:rStyle w:val="apple-converted-space"/>
          <w:rFonts w:cs="Arial"/>
          <w:sz w:val="22"/>
          <w:szCs w:val="22"/>
        </w:rPr>
        <w:t xml:space="preserve"> variedad Diacol Capiro</w:t>
      </w:r>
      <w:r w:rsidR="001E516A" w:rsidRPr="000910D4">
        <w:rPr>
          <w:rStyle w:val="apple-converted-space"/>
          <w:rFonts w:cs="Arial"/>
          <w:sz w:val="22"/>
          <w:szCs w:val="22"/>
        </w:rPr>
        <w:t xml:space="preserve"> </w:t>
      </w:r>
      <w:r w:rsidR="00B37406" w:rsidRPr="000910D4">
        <w:rPr>
          <w:rStyle w:val="apple-converted-space"/>
          <w:rFonts w:cs="Arial"/>
          <w:sz w:val="22"/>
          <w:szCs w:val="22"/>
        </w:rPr>
        <w:t>para</w:t>
      </w:r>
      <w:r w:rsidR="001E516A" w:rsidRPr="000910D4">
        <w:rPr>
          <w:rStyle w:val="apple-converted-space"/>
          <w:rFonts w:cs="Arial"/>
          <w:sz w:val="22"/>
          <w:szCs w:val="22"/>
        </w:rPr>
        <w:t xml:space="preserve"> tra</w:t>
      </w:r>
      <w:r w:rsidR="00B37406" w:rsidRPr="000910D4">
        <w:rPr>
          <w:rStyle w:val="apple-converted-space"/>
          <w:rFonts w:cs="Arial"/>
          <w:sz w:val="22"/>
          <w:szCs w:val="22"/>
        </w:rPr>
        <w:t>n</w:t>
      </w:r>
      <w:r w:rsidR="001E516A" w:rsidRPr="000910D4">
        <w:rPr>
          <w:rStyle w:val="apple-converted-space"/>
          <w:rFonts w:cs="Arial"/>
          <w:sz w:val="22"/>
          <w:szCs w:val="22"/>
        </w:rPr>
        <w:t>s</w:t>
      </w:r>
      <w:r w:rsidR="00B37406" w:rsidRPr="000910D4">
        <w:rPr>
          <w:rStyle w:val="apple-converted-space"/>
          <w:rFonts w:cs="Arial"/>
          <w:sz w:val="22"/>
          <w:szCs w:val="22"/>
        </w:rPr>
        <w:t>formación industrial</w:t>
      </w:r>
      <w:r w:rsidR="004D3F03" w:rsidRPr="000910D4">
        <w:rPr>
          <w:rStyle w:val="apple-converted-space"/>
          <w:rFonts w:cs="Arial"/>
          <w:sz w:val="22"/>
          <w:szCs w:val="22"/>
        </w:rPr>
        <w:t>.</w:t>
      </w:r>
    </w:p>
    <w:p w14:paraId="0A60E863" w14:textId="331FD112" w:rsidR="00894077" w:rsidRPr="000910D4" w:rsidRDefault="3419EBB2" w:rsidP="00894077">
      <w:pPr>
        <w:pStyle w:val="Prrafodelista"/>
        <w:numPr>
          <w:ilvl w:val="0"/>
          <w:numId w:val="7"/>
        </w:numPr>
        <w:jc w:val="both"/>
        <w:rPr>
          <w:rStyle w:val="apple-converted-space"/>
          <w:rFonts w:eastAsiaTheme="minorHAnsi" w:cs="Arial"/>
          <w:sz w:val="22"/>
          <w:szCs w:val="22"/>
          <w:lang w:val="es-ES" w:eastAsia="en-US"/>
        </w:rPr>
      </w:pPr>
      <w:r w:rsidRPr="000910D4">
        <w:rPr>
          <w:rStyle w:val="apple-converted-space"/>
          <w:rFonts w:cs="Arial"/>
          <w:sz w:val="22"/>
          <w:szCs w:val="22"/>
        </w:rPr>
        <w:t xml:space="preserve">Línea base: </w:t>
      </w:r>
      <w:r w:rsidR="001E516A" w:rsidRPr="000910D4">
        <w:rPr>
          <w:rStyle w:val="apple-converted-space"/>
          <w:rFonts w:cs="Arial"/>
          <w:sz w:val="22"/>
          <w:szCs w:val="22"/>
        </w:rPr>
        <w:t>c</w:t>
      </w:r>
      <w:r w:rsidR="007E53DB" w:rsidRPr="000910D4">
        <w:rPr>
          <w:rStyle w:val="apple-converted-space"/>
          <w:rFonts w:cs="Arial"/>
          <w:sz w:val="22"/>
          <w:szCs w:val="22"/>
        </w:rPr>
        <w:t>ompila</w:t>
      </w:r>
      <w:r w:rsidR="526F657E" w:rsidRPr="000910D4">
        <w:rPr>
          <w:rStyle w:val="apple-converted-space"/>
          <w:rFonts w:cs="Arial"/>
          <w:sz w:val="22"/>
          <w:szCs w:val="22"/>
        </w:rPr>
        <w:t xml:space="preserve"> información estratégica para construir indicadores de línea base </w:t>
      </w:r>
      <w:r w:rsidR="13100353" w:rsidRPr="000910D4">
        <w:rPr>
          <w:rStyle w:val="apple-converted-space"/>
          <w:rFonts w:cs="Arial"/>
          <w:sz w:val="22"/>
          <w:szCs w:val="22"/>
        </w:rPr>
        <w:t xml:space="preserve">para la cadena </w:t>
      </w:r>
      <w:r w:rsidR="007E53DB" w:rsidRPr="000910D4">
        <w:rPr>
          <w:rStyle w:val="apple-converted-space"/>
          <w:rFonts w:cs="Arial"/>
          <w:sz w:val="22"/>
          <w:szCs w:val="22"/>
        </w:rPr>
        <w:t>de la papa</w:t>
      </w:r>
      <w:r w:rsidR="1ED95A85" w:rsidRPr="000910D4">
        <w:rPr>
          <w:rStyle w:val="apple-converted-space"/>
          <w:rFonts w:cs="Arial"/>
          <w:sz w:val="22"/>
          <w:szCs w:val="22"/>
        </w:rPr>
        <w:t xml:space="preserve"> </w:t>
      </w:r>
      <w:r w:rsidR="526F657E" w:rsidRPr="000910D4">
        <w:rPr>
          <w:rStyle w:val="apple-converted-space"/>
          <w:rFonts w:cs="Arial"/>
          <w:sz w:val="22"/>
          <w:szCs w:val="22"/>
        </w:rPr>
        <w:t xml:space="preserve">y </w:t>
      </w:r>
      <w:r w:rsidR="1ED95A85" w:rsidRPr="000910D4">
        <w:rPr>
          <w:rStyle w:val="apple-converted-space"/>
          <w:rFonts w:cs="Arial"/>
          <w:sz w:val="22"/>
          <w:szCs w:val="22"/>
        </w:rPr>
        <w:t>brinda</w:t>
      </w:r>
      <w:r w:rsidR="526F657E" w:rsidRPr="000910D4">
        <w:rPr>
          <w:rStyle w:val="apple-converted-space"/>
          <w:rFonts w:cs="Arial"/>
          <w:sz w:val="22"/>
          <w:szCs w:val="22"/>
        </w:rPr>
        <w:t xml:space="preserve"> elementos de análisis en</w:t>
      </w:r>
      <w:r w:rsidR="7680D2C1" w:rsidRPr="000910D4">
        <w:rPr>
          <w:rStyle w:val="apple-converted-space"/>
          <w:rFonts w:cs="Arial"/>
          <w:sz w:val="22"/>
          <w:szCs w:val="22"/>
        </w:rPr>
        <w:t xml:space="preserve"> </w:t>
      </w:r>
      <w:r w:rsidR="526F657E" w:rsidRPr="000910D4">
        <w:rPr>
          <w:rStyle w:val="apple-converted-space"/>
          <w:rFonts w:cs="Arial"/>
          <w:sz w:val="22"/>
          <w:szCs w:val="22"/>
        </w:rPr>
        <w:t>el proceso de seguimiento y evaluación de políticas.</w:t>
      </w:r>
    </w:p>
    <w:p w14:paraId="0D3A5B36" w14:textId="77777777" w:rsidR="00894077" w:rsidRPr="000910D4" w:rsidRDefault="00894077" w:rsidP="00894077">
      <w:pPr>
        <w:pStyle w:val="Prrafodelista"/>
        <w:ind w:left="720"/>
        <w:jc w:val="both"/>
        <w:rPr>
          <w:rStyle w:val="apple-converted-space"/>
          <w:rFonts w:eastAsiaTheme="minorHAnsi" w:cs="Arial"/>
          <w:sz w:val="22"/>
          <w:szCs w:val="22"/>
          <w:lang w:val="es-ES" w:eastAsia="en-US"/>
        </w:rPr>
      </w:pPr>
    </w:p>
    <w:p w14:paraId="48623921" w14:textId="08A1135E" w:rsidR="00894077" w:rsidRPr="000910D4" w:rsidRDefault="00B37406" w:rsidP="00894077">
      <w:pPr>
        <w:jc w:val="both"/>
        <w:rPr>
          <w:rStyle w:val="apple-converted-space"/>
          <w:rFonts w:ascii="Arial" w:hAnsi="Arial" w:cs="Arial"/>
          <w:sz w:val="22"/>
        </w:rPr>
      </w:pPr>
      <w:r w:rsidRPr="000910D4">
        <w:rPr>
          <w:rStyle w:val="apple-converted-space"/>
          <w:rFonts w:ascii="Arial" w:hAnsi="Arial" w:cs="Arial"/>
          <w:sz w:val="22"/>
        </w:rPr>
        <w:t>Posteriormente</w:t>
      </w:r>
      <w:r w:rsidR="00894077" w:rsidRPr="000910D4">
        <w:rPr>
          <w:rStyle w:val="apple-converted-space"/>
          <w:rFonts w:ascii="Arial" w:hAnsi="Arial" w:cs="Arial"/>
          <w:sz w:val="22"/>
        </w:rPr>
        <w:t>, se inició con la formulación del Plan de Ordenamiento Productivo</w:t>
      </w:r>
      <w:r w:rsidR="007E53DB" w:rsidRPr="000910D4">
        <w:rPr>
          <w:rStyle w:val="apple-converted-space"/>
          <w:rFonts w:ascii="Arial" w:hAnsi="Arial" w:cs="Arial"/>
          <w:sz w:val="22"/>
        </w:rPr>
        <w:t xml:space="preserve"> de la Cadena de la Papa</w:t>
      </w:r>
      <w:r w:rsidR="00894077" w:rsidRPr="000910D4">
        <w:rPr>
          <w:rStyle w:val="apple-converted-space"/>
          <w:rFonts w:ascii="Arial" w:hAnsi="Arial" w:cs="Arial"/>
          <w:sz w:val="22"/>
        </w:rPr>
        <w:t xml:space="preserve">, que comprendió cuatro fases: </w:t>
      </w:r>
    </w:p>
    <w:p w14:paraId="1ADE0275" w14:textId="28D3EB6D" w:rsidR="009B45AF" w:rsidRPr="000910D4" w:rsidRDefault="1023BE5E" w:rsidP="00894077">
      <w:pPr>
        <w:pStyle w:val="Prrafodelista"/>
        <w:numPr>
          <w:ilvl w:val="0"/>
          <w:numId w:val="8"/>
        </w:numPr>
        <w:jc w:val="both"/>
        <w:rPr>
          <w:rStyle w:val="apple-converted-space"/>
          <w:rFonts w:cs="Arial"/>
          <w:sz w:val="22"/>
          <w:szCs w:val="22"/>
        </w:rPr>
      </w:pPr>
      <w:r w:rsidRPr="000910D4">
        <w:rPr>
          <w:rStyle w:val="apple-converted-space"/>
          <w:rFonts w:cs="Arial"/>
          <w:sz w:val="22"/>
          <w:szCs w:val="22"/>
        </w:rPr>
        <w:t xml:space="preserve">Análisis situacional: </w:t>
      </w:r>
      <w:r w:rsidR="007E53DB" w:rsidRPr="000910D4">
        <w:rPr>
          <w:rStyle w:val="apple-converted-space"/>
          <w:rFonts w:cs="Arial"/>
          <w:sz w:val="22"/>
          <w:szCs w:val="22"/>
        </w:rPr>
        <w:t>p</w:t>
      </w:r>
      <w:r w:rsidRPr="000910D4">
        <w:rPr>
          <w:rStyle w:val="apple-converted-space"/>
          <w:rFonts w:cs="Arial"/>
          <w:sz w:val="22"/>
          <w:szCs w:val="22"/>
        </w:rPr>
        <w:t xml:space="preserve">resenta el análisis de la situación de la cadena </w:t>
      </w:r>
      <w:r w:rsidR="00D8556A" w:rsidRPr="000910D4">
        <w:rPr>
          <w:rStyle w:val="apple-converted-space"/>
          <w:rFonts w:cs="Arial"/>
          <w:sz w:val="22"/>
          <w:szCs w:val="22"/>
        </w:rPr>
        <w:t>de la papa</w:t>
      </w:r>
      <w:r w:rsidR="1CEA167A" w:rsidRPr="000910D4">
        <w:rPr>
          <w:rStyle w:val="apple-converted-space"/>
          <w:rFonts w:cs="Arial"/>
          <w:sz w:val="22"/>
          <w:szCs w:val="22"/>
        </w:rPr>
        <w:t xml:space="preserve"> en </w:t>
      </w:r>
      <w:r w:rsidRPr="000910D4">
        <w:rPr>
          <w:rStyle w:val="apple-converted-space"/>
          <w:rFonts w:cs="Arial"/>
          <w:sz w:val="22"/>
          <w:szCs w:val="22"/>
        </w:rPr>
        <w:t xml:space="preserve">Colombia, </w:t>
      </w:r>
      <w:r w:rsidR="007E53DB" w:rsidRPr="000910D4">
        <w:rPr>
          <w:rStyle w:val="apple-converted-space"/>
          <w:rFonts w:cs="Arial"/>
          <w:sz w:val="22"/>
          <w:szCs w:val="22"/>
        </w:rPr>
        <w:t>ex</w:t>
      </w:r>
      <w:r w:rsidRPr="000910D4">
        <w:rPr>
          <w:rStyle w:val="apple-converted-space"/>
          <w:rFonts w:cs="Arial"/>
          <w:sz w:val="22"/>
          <w:szCs w:val="22"/>
        </w:rPr>
        <w:t xml:space="preserve">poniendo </w:t>
      </w:r>
      <w:r w:rsidR="00F442E0" w:rsidRPr="000910D4">
        <w:rPr>
          <w:rStyle w:val="apple-converted-space"/>
          <w:rFonts w:cs="Arial"/>
          <w:sz w:val="22"/>
          <w:szCs w:val="22"/>
        </w:rPr>
        <w:t>las brechas y lo</w:t>
      </w:r>
      <w:r w:rsidRPr="000910D4">
        <w:rPr>
          <w:rStyle w:val="apple-converted-space"/>
          <w:rFonts w:cs="Arial"/>
          <w:sz w:val="22"/>
          <w:szCs w:val="22"/>
        </w:rPr>
        <w:t>s desafíos desde las diferentes perspectivas.</w:t>
      </w:r>
    </w:p>
    <w:p w14:paraId="70E74246" w14:textId="30F00849" w:rsidR="009B45AF" w:rsidRPr="000910D4" w:rsidRDefault="1023BE5E" w:rsidP="00894077">
      <w:pPr>
        <w:pStyle w:val="Prrafodelista"/>
        <w:numPr>
          <w:ilvl w:val="0"/>
          <w:numId w:val="8"/>
        </w:numPr>
        <w:jc w:val="both"/>
        <w:rPr>
          <w:rStyle w:val="apple-converted-space"/>
          <w:rFonts w:eastAsiaTheme="minorHAnsi" w:cs="Arial"/>
          <w:sz w:val="22"/>
          <w:szCs w:val="22"/>
          <w:lang w:val="es-ES" w:eastAsia="en-US"/>
        </w:rPr>
      </w:pPr>
      <w:r w:rsidRPr="000910D4">
        <w:rPr>
          <w:rStyle w:val="apple-converted-space"/>
          <w:rFonts w:cs="Arial"/>
          <w:sz w:val="22"/>
          <w:szCs w:val="22"/>
        </w:rPr>
        <w:t xml:space="preserve">Escenarios prospectivos para el </w:t>
      </w:r>
      <w:r w:rsidR="00D8556A" w:rsidRPr="000910D4">
        <w:rPr>
          <w:rStyle w:val="apple-converted-space"/>
          <w:rFonts w:cs="Arial"/>
          <w:sz w:val="22"/>
          <w:szCs w:val="22"/>
        </w:rPr>
        <w:t xml:space="preserve">Ordenamiento Productivo </w:t>
      </w:r>
      <w:r w:rsidR="3419EBB2" w:rsidRPr="000910D4">
        <w:rPr>
          <w:rStyle w:val="apple-converted-space"/>
          <w:rFonts w:cs="Arial"/>
          <w:sz w:val="22"/>
          <w:szCs w:val="22"/>
        </w:rPr>
        <w:t xml:space="preserve">de la </w:t>
      </w:r>
      <w:r w:rsidR="00D8556A" w:rsidRPr="000910D4">
        <w:rPr>
          <w:rStyle w:val="apple-converted-space"/>
          <w:rFonts w:cs="Arial"/>
          <w:sz w:val="22"/>
          <w:szCs w:val="22"/>
        </w:rPr>
        <w:t>C</w:t>
      </w:r>
      <w:r w:rsidR="3419EBB2" w:rsidRPr="000910D4">
        <w:rPr>
          <w:rStyle w:val="apple-converted-space"/>
          <w:rFonts w:cs="Arial"/>
          <w:sz w:val="22"/>
          <w:szCs w:val="22"/>
        </w:rPr>
        <w:t>adena</w:t>
      </w:r>
      <w:r w:rsidR="00D8556A" w:rsidRPr="000910D4">
        <w:rPr>
          <w:rStyle w:val="apple-converted-space"/>
          <w:rFonts w:cs="Arial"/>
          <w:sz w:val="22"/>
          <w:szCs w:val="22"/>
        </w:rPr>
        <w:t xml:space="preserve"> de la Papa</w:t>
      </w:r>
      <w:r w:rsidR="004060C1" w:rsidRPr="000910D4">
        <w:rPr>
          <w:rStyle w:val="apple-converted-space"/>
          <w:rFonts w:cs="Arial"/>
          <w:sz w:val="22"/>
          <w:szCs w:val="22"/>
        </w:rPr>
        <w:t>:</w:t>
      </w:r>
      <w:r w:rsidRPr="000910D4">
        <w:rPr>
          <w:rStyle w:val="apple-converted-space"/>
          <w:rFonts w:cs="Arial"/>
          <w:sz w:val="22"/>
          <w:szCs w:val="22"/>
        </w:rPr>
        <w:t xml:space="preserve"> explora, de acuerdo con la identificación y modelación de variables, el escenario apuesta concertado para la cadena a </w:t>
      </w:r>
      <w:r w:rsidR="004419D1" w:rsidRPr="000910D4">
        <w:rPr>
          <w:rStyle w:val="apple-converted-space"/>
          <w:rFonts w:cs="Arial"/>
          <w:sz w:val="22"/>
          <w:szCs w:val="22"/>
        </w:rPr>
        <w:t>20 años</w:t>
      </w:r>
      <w:r w:rsidRPr="000910D4">
        <w:rPr>
          <w:rStyle w:val="apple-converted-space"/>
          <w:rFonts w:cs="Arial"/>
          <w:sz w:val="22"/>
          <w:szCs w:val="22"/>
        </w:rPr>
        <w:t>.</w:t>
      </w:r>
    </w:p>
    <w:p w14:paraId="2EB23141" w14:textId="1CC027F9" w:rsidR="003B6713" w:rsidRPr="000910D4" w:rsidRDefault="31BEB3E1" w:rsidP="00894077">
      <w:pPr>
        <w:pStyle w:val="Prrafodelista"/>
        <w:numPr>
          <w:ilvl w:val="0"/>
          <w:numId w:val="8"/>
        </w:numPr>
        <w:jc w:val="both"/>
        <w:rPr>
          <w:rStyle w:val="apple-converted-space"/>
          <w:rFonts w:eastAsiaTheme="minorHAnsi" w:cs="Arial"/>
          <w:sz w:val="22"/>
          <w:szCs w:val="22"/>
          <w:lang w:val="es-ES" w:eastAsia="en-US"/>
        </w:rPr>
      </w:pPr>
      <w:r w:rsidRPr="000910D4">
        <w:rPr>
          <w:rStyle w:val="apple-converted-space"/>
          <w:rFonts w:cs="Arial"/>
          <w:sz w:val="22"/>
          <w:szCs w:val="22"/>
        </w:rPr>
        <w:t xml:space="preserve">Lineamientos de política: conjunto de directrices, organizadas en ejes estructurales y objetivos estratégicos, que buscan solucionar o modificar situaciones problemáticas indeseadas para la cadena </w:t>
      </w:r>
      <w:r w:rsidR="00D8556A" w:rsidRPr="000910D4">
        <w:rPr>
          <w:rStyle w:val="apple-converted-space"/>
          <w:rFonts w:cs="Arial"/>
          <w:sz w:val="22"/>
          <w:szCs w:val="22"/>
        </w:rPr>
        <w:t>de la papa</w:t>
      </w:r>
      <w:r w:rsidRPr="000910D4">
        <w:rPr>
          <w:rStyle w:val="apple-converted-space"/>
          <w:rFonts w:cs="Arial"/>
          <w:sz w:val="22"/>
          <w:szCs w:val="22"/>
        </w:rPr>
        <w:t>, convirtiéndose en instrumento de política sectorial que oriente el ordenamiento productivo y social de la propiedad rural.</w:t>
      </w:r>
    </w:p>
    <w:p w14:paraId="144E2241" w14:textId="07C7A42E" w:rsidR="003B6713" w:rsidRPr="000910D4" w:rsidRDefault="31BEB3E1" w:rsidP="00894077">
      <w:pPr>
        <w:pStyle w:val="Prrafodelista"/>
        <w:numPr>
          <w:ilvl w:val="0"/>
          <w:numId w:val="8"/>
        </w:numPr>
        <w:jc w:val="both"/>
        <w:rPr>
          <w:rStyle w:val="apple-converted-space"/>
          <w:rFonts w:eastAsiaTheme="minorHAnsi" w:cs="Arial"/>
          <w:sz w:val="22"/>
          <w:szCs w:val="22"/>
          <w:lang w:val="es-ES" w:eastAsia="en-US"/>
        </w:rPr>
      </w:pPr>
      <w:r w:rsidRPr="000910D4">
        <w:rPr>
          <w:rStyle w:val="apple-converted-space"/>
          <w:rFonts w:cs="Arial"/>
          <w:sz w:val="22"/>
          <w:szCs w:val="22"/>
        </w:rPr>
        <w:t xml:space="preserve">Plan de acción: </w:t>
      </w:r>
      <w:r w:rsidR="007E53DB" w:rsidRPr="000910D4">
        <w:rPr>
          <w:rStyle w:val="apple-converted-space"/>
          <w:rFonts w:cs="Arial"/>
          <w:sz w:val="22"/>
          <w:szCs w:val="22"/>
        </w:rPr>
        <w:t>e</w:t>
      </w:r>
      <w:r w:rsidRPr="000910D4">
        <w:rPr>
          <w:rStyle w:val="apple-converted-space"/>
          <w:rFonts w:cs="Arial"/>
          <w:sz w:val="22"/>
          <w:szCs w:val="22"/>
        </w:rPr>
        <w:t xml:space="preserve">stablece una propuesta de ruta de trabajo requerido para el sector </w:t>
      </w:r>
      <w:r w:rsidR="00D8556A" w:rsidRPr="000910D4">
        <w:rPr>
          <w:rStyle w:val="apple-converted-space"/>
          <w:rFonts w:cs="Arial"/>
          <w:sz w:val="22"/>
          <w:szCs w:val="22"/>
        </w:rPr>
        <w:t>papicultor</w:t>
      </w:r>
      <w:r w:rsidRPr="000910D4">
        <w:rPr>
          <w:rStyle w:val="apple-converted-space"/>
          <w:rFonts w:cs="Arial"/>
          <w:sz w:val="22"/>
          <w:szCs w:val="22"/>
        </w:rPr>
        <w:t xml:space="preserve"> colombiano en los próximos </w:t>
      </w:r>
      <w:r w:rsidR="00125176" w:rsidRPr="000910D4">
        <w:rPr>
          <w:rStyle w:val="apple-converted-space"/>
          <w:rFonts w:cs="Arial"/>
          <w:sz w:val="22"/>
          <w:szCs w:val="22"/>
        </w:rPr>
        <w:t xml:space="preserve">20 </w:t>
      </w:r>
      <w:r w:rsidRPr="000910D4">
        <w:rPr>
          <w:rStyle w:val="apple-converted-space"/>
          <w:rFonts w:cs="Arial"/>
          <w:sz w:val="22"/>
          <w:szCs w:val="22"/>
        </w:rPr>
        <w:t xml:space="preserve">años, en el marco de los lineamientos de política, a través de la identificación del entorno político y su análisis de favorabilidad, la formulación del </w:t>
      </w:r>
      <w:r w:rsidR="007E53DB" w:rsidRPr="000910D4">
        <w:rPr>
          <w:rStyle w:val="apple-converted-space"/>
          <w:rFonts w:cs="Arial"/>
          <w:sz w:val="22"/>
          <w:szCs w:val="22"/>
        </w:rPr>
        <w:t>P</w:t>
      </w:r>
      <w:r w:rsidRPr="000910D4">
        <w:rPr>
          <w:rStyle w:val="apple-converted-space"/>
          <w:rFonts w:cs="Arial"/>
          <w:sz w:val="22"/>
          <w:szCs w:val="22"/>
        </w:rPr>
        <w:t xml:space="preserve">ortafolio de </w:t>
      </w:r>
      <w:r w:rsidR="007E53DB" w:rsidRPr="000910D4">
        <w:rPr>
          <w:rStyle w:val="apple-converted-space"/>
          <w:rFonts w:cs="Arial"/>
          <w:sz w:val="22"/>
          <w:szCs w:val="22"/>
        </w:rPr>
        <w:t>Programas y P</w:t>
      </w:r>
      <w:r w:rsidRPr="000910D4">
        <w:rPr>
          <w:rStyle w:val="apple-converted-space"/>
          <w:rFonts w:cs="Arial"/>
          <w:sz w:val="22"/>
          <w:szCs w:val="22"/>
        </w:rPr>
        <w:t>royectos</w:t>
      </w:r>
      <w:r w:rsidR="007F7C73" w:rsidRPr="000910D4">
        <w:rPr>
          <w:rStyle w:val="apple-converted-space"/>
          <w:rFonts w:cs="Arial"/>
          <w:sz w:val="22"/>
          <w:szCs w:val="22"/>
        </w:rPr>
        <w:t>,</w:t>
      </w:r>
      <w:r w:rsidRPr="000910D4">
        <w:rPr>
          <w:rStyle w:val="apple-converted-space"/>
          <w:rFonts w:cs="Arial"/>
          <w:sz w:val="22"/>
          <w:szCs w:val="22"/>
        </w:rPr>
        <w:t xml:space="preserve"> la </w:t>
      </w:r>
      <w:r w:rsidR="001F6C81" w:rsidRPr="000910D4">
        <w:rPr>
          <w:rStyle w:val="apple-converted-space"/>
          <w:rFonts w:cs="Arial"/>
          <w:sz w:val="22"/>
          <w:szCs w:val="22"/>
        </w:rPr>
        <w:t>estimación preliminar de costos</w:t>
      </w:r>
      <w:r w:rsidR="004B131C" w:rsidRPr="000910D4">
        <w:rPr>
          <w:rStyle w:val="apple-converted-space"/>
          <w:rFonts w:cs="Arial"/>
          <w:sz w:val="22"/>
          <w:szCs w:val="22"/>
        </w:rPr>
        <w:t>,</w:t>
      </w:r>
      <w:r w:rsidR="001F6C81" w:rsidRPr="000910D4">
        <w:rPr>
          <w:rStyle w:val="apple-converted-space"/>
          <w:rFonts w:cs="Arial"/>
          <w:sz w:val="22"/>
          <w:szCs w:val="22"/>
        </w:rPr>
        <w:t xml:space="preserve"> </w:t>
      </w:r>
      <w:r w:rsidRPr="000910D4">
        <w:rPr>
          <w:rStyle w:val="apple-converted-space"/>
          <w:rFonts w:cs="Arial"/>
          <w:sz w:val="22"/>
          <w:szCs w:val="22"/>
        </w:rPr>
        <w:t>fuentes de financiación</w:t>
      </w:r>
      <w:r w:rsidR="004B131C" w:rsidRPr="000910D4">
        <w:rPr>
          <w:rStyle w:val="apple-converted-space"/>
          <w:rFonts w:cs="Arial"/>
          <w:sz w:val="22"/>
          <w:szCs w:val="22"/>
        </w:rPr>
        <w:t xml:space="preserve"> y </w:t>
      </w:r>
      <w:r w:rsidR="007F7C73" w:rsidRPr="000910D4">
        <w:rPr>
          <w:rStyle w:val="apple-converted-space"/>
          <w:rFonts w:cs="Arial"/>
          <w:sz w:val="22"/>
          <w:szCs w:val="22"/>
        </w:rPr>
        <w:t xml:space="preserve">el desarrollo de </w:t>
      </w:r>
      <w:r w:rsidR="004B131C" w:rsidRPr="000910D4">
        <w:rPr>
          <w:rStyle w:val="apple-converted-space"/>
          <w:rFonts w:cs="Arial"/>
          <w:sz w:val="22"/>
          <w:szCs w:val="22"/>
        </w:rPr>
        <w:t>un componente de seguimiento y evaluación</w:t>
      </w:r>
      <w:r w:rsidRPr="000910D4">
        <w:rPr>
          <w:rStyle w:val="apple-converted-space"/>
          <w:rFonts w:cs="Arial"/>
          <w:sz w:val="22"/>
          <w:szCs w:val="22"/>
        </w:rPr>
        <w:t>.</w:t>
      </w:r>
    </w:p>
    <w:p w14:paraId="72E66C77" w14:textId="2A72D3BF" w:rsidR="009B45AF" w:rsidRPr="000910D4" w:rsidRDefault="009B45AF" w:rsidP="009B45AF">
      <w:pPr>
        <w:spacing w:after="0"/>
        <w:jc w:val="both"/>
        <w:rPr>
          <w:rStyle w:val="apple-converted-space"/>
          <w:rFonts w:ascii="Arial" w:hAnsi="Arial" w:cs="Arial"/>
          <w:sz w:val="22"/>
        </w:rPr>
      </w:pPr>
    </w:p>
    <w:p w14:paraId="72304D0E" w14:textId="1B74CE4D" w:rsidR="002E1E2C" w:rsidRPr="000910D4" w:rsidRDefault="31BEB3E1" w:rsidP="033C31CD">
      <w:pPr>
        <w:spacing w:after="0"/>
        <w:jc w:val="both"/>
        <w:rPr>
          <w:rStyle w:val="apple-converted-space"/>
          <w:rFonts w:ascii="Arial" w:hAnsi="Arial" w:cs="Arial"/>
          <w:sz w:val="22"/>
        </w:rPr>
      </w:pPr>
      <w:r w:rsidRPr="000910D4">
        <w:rPr>
          <w:rStyle w:val="apple-converted-space"/>
          <w:rFonts w:ascii="Arial" w:hAnsi="Arial" w:cs="Arial"/>
          <w:sz w:val="22"/>
        </w:rPr>
        <w:t xml:space="preserve">De acuerdo </w:t>
      </w:r>
      <w:r w:rsidR="00A7267A" w:rsidRPr="000910D4">
        <w:rPr>
          <w:rStyle w:val="apple-converted-space"/>
          <w:rFonts w:ascii="Arial" w:hAnsi="Arial" w:cs="Arial"/>
          <w:sz w:val="22"/>
        </w:rPr>
        <w:t xml:space="preserve">con </w:t>
      </w:r>
      <w:r w:rsidRPr="000910D4">
        <w:rPr>
          <w:rStyle w:val="apple-converted-space"/>
          <w:rFonts w:ascii="Arial" w:hAnsi="Arial" w:cs="Arial"/>
          <w:sz w:val="22"/>
        </w:rPr>
        <w:t>lo anterior e</w:t>
      </w:r>
      <w:r w:rsidR="4C76A59F" w:rsidRPr="000910D4">
        <w:rPr>
          <w:rStyle w:val="apple-converted-space"/>
          <w:rFonts w:ascii="Arial" w:hAnsi="Arial" w:cs="Arial"/>
          <w:sz w:val="22"/>
        </w:rPr>
        <w:t xml:space="preserve">l </w:t>
      </w:r>
      <w:r w:rsidR="018A374A" w:rsidRPr="000910D4">
        <w:rPr>
          <w:rStyle w:val="apple-converted-space"/>
          <w:rFonts w:ascii="Arial" w:hAnsi="Arial" w:cs="Arial"/>
          <w:sz w:val="22"/>
        </w:rPr>
        <w:t>P</w:t>
      </w:r>
      <w:r w:rsidR="4C76A59F" w:rsidRPr="000910D4">
        <w:rPr>
          <w:rStyle w:val="apple-converted-space"/>
          <w:rFonts w:ascii="Arial" w:hAnsi="Arial" w:cs="Arial"/>
          <w:sz w:val="22"/>
        </w:rPr>
        <w:t xml:space="preserve">lan de </w:t>
      </w:r>
      <w:r w:rsidR="3FBEE24F" w:rsidRPr="000910D4">
        <w:rPr>
          <w:rStyle w:val="apple-converted-space"/>
          <w:rFonts w:ascii="Arial" w:hAnsi="Arial" w:cs="Arial"/>
          <w:sz w:val="22"/>
        </w:rPr>
        <w:t>O</w:t>
      </w:r>
      <w:r w:rsidRPr="000910D4">
        <w:rPr>
          <w:rStyle w:val="apple-converted-space"/>
          <w:rFonts w:ascii="Arial" w:hAnsi="Arial" w:cs="Arial"/>
          <w:sz w:val="22"/>
        </w:rPr>
        <w:t xml:space="preserve">rdenamiento </w:t>
      </w:r>
      <w:r w:rsidR="5F69B823" w:rsidRPr="000910D4">
        <w:rPr>
          <w:rStyle w:val="apple-converted-space"/>
          <w:rFonts w:ascii="Arial" w:hAnsi="Arial" w:cs="Arial"/>
          <w:sz w:val="22"/>
        </w:rPr>
        <w:t>P</w:t>
      </w:r>
      <w:r w:rsidRPr="000910D4">
        <w:rPr>
          <w:rStyle w:val="apple-converted-space"/>
          <w:rFonts w:ascii="Arial" w:hAnsi="Arial" w:cs="Arial"/>
          <w:sz w:val="22"/>
        </w:rPr>
        <w:t xml:space="preserve">roductivo </w:t>
      </w:r>
      <w:r w:rsidR="00C57F1D" w:rsidRPr="000910D4">
        <w:rPr>
          <w:rStyle w:val="apple-converted-space"/>
          <w:rFonts w:ascii="Arial" w:hAnsi="Arial" w:cs="Arial"/>
          <w:sz w:val="22"/>
        </w:rPr>
        <w:t>para</w:t>
      </w:r>
      <w:r w:rsidRPr="000910D4">
        <w:rPr>
          <w:rStyle w:val="apple-converted-space"/>
          <w:rFonts w:ascii="Arial" w:hAnsi="Arial" w:cs="Arial"/>
          <w:sz w:val="22"/>
        </w:rPr>
        <w:t xml:space="preserve"> </w:t>
      </w:r>
      <w:r w:rsidR="4C76A59F" w:rsidRPr="000910D4">
        <w:rPr>
          <w:rStyle w:val="apple-converted-space"/>
          <w:rFonts w:ascii="Arial" w:hAnsi="Arial" w:cs="Arial"/>
          <w:sz w:val="22"/>
        </w:rPr>
        <w:t xml:space="preserve">la </w:t>
      </w:r>
      <w:r w:rsidR="5A2F5FFA" w:rsidRPr="000910D4">
        <w:rPr>
          <w:rStyle w:val="apple-converted-space"/>
          <w:rFonts w:ascii="Arial" w:hAnsi="Arial" w:cs="Arial"/>
          <w:sz w:val="22"/>
        </w:rPr>
        <w:t>C</w:t>
      </w:r>
      <w:r w:rsidR="4C76A59F" w:rsidRPr="000910D4">
        <w:rPr>
          <w:rStyle w:val="apple-converted-space"/>
          <w:rFonts w:ascii="Arial" w:hAnsi="Arial" w:cs="Arial"/>
          <w:sz w:val="22"/>
        </w:rPr>
        <w:t>adena</w:t>
      </w:r>
      <w:r w:rsidR="00F442E0" w:rsidRPr="000910D4">
        <w:rPr>
          <w:rStyle w:val="apple-converted-space"/>
          <w:rFonts w:ascii="Arial" w:hAnsi="Arial" w:cs="Arial"/>
          <w:sz w:val="22"/>
        </w:rPr>
        <w:t xml:space="preserve"> </w:t>
      </w:r>
      <w:r w:rsidR="00D8556A" w:rsidRPr="000910D4">
        <w:rPr>
          <w:rStyle w:val="apple-converted-space"/>
          <w:rFonts w:ascii="Arial" w:hAnsi="Arial" w:cs="Arial"/>
          <w:sz w:val="22"/>
        </w:rPr>
        <w:t xml:space="preserve">de la Papa </w:t>
      </w:r>
      <w:r w:rsidR="7118271A" w:rsidRPr="000910D4">
        <w:rPr>
          <w:rStyle w:val="apple-converted-space"/>
          <w:rFonts w:ascii="Arial" w:hAnsi="Arial" w:cs="Arial"/>
          <w:sz w:val="22"/>
        </w:rPr>
        <w:t>en Colombia</w:t>
      </w:r>
      <w:r w:rsidR="033514BC" w:rsidRPr="000910D4">
        <w:rPr>
          <w:rStyle w:val="apple-converted-space"/>
          <w:rFonts w:ascii="Arial" w:hAnsi="Arial" w:cs="Arial"/>
          <w:sz w:val="22"/>
        </w:rPr>
        <w:t>,</w:t>
      </w:r>
      <w:r w:rsidR="4C76A59F" w:rsidRPr="000910D4">
        <w:rPr>
          <w:rStyle w:val="apple-converted-space"/>
          <w:rFonts w:ascii="Arial" w:hAnsi="Arial" w:cs="Arial"/>
          <w:sz w:val="22"/>
        </w:rPr>
        <w:t xml:space="preserve"> </w:t>
      </w:r>
      <w:r w:rsidRPr="000910D4">
        <w:rPr>
          <w:rStyle w:val="apple-converted-space"/>
          <w:rFonts w:ascii="Arial" w:hAnsi="Arial" w:cs="Arial"/>
          <w:sz w:val="22"/>
        </w:rPr>
        <w:t xml:space="preserve">que es </w:t>
      </w:r>
      <w:r w:rsidR="73800EA5" w:rsidRPr="000910D4">
        <w:rPr>
          <w:rStyle w:val="apple-converted-space"/>
          <w:rFonts w:ascii="Arial" w:hAnsi="Arial" w:cs="Arial"/>
          <w:sz w:val="22"/>
        </w:rPr>
        <w:t>parte constitutiva de</w:t>
      </w:r>
      <w:r w:rsidRPr="000910D4">
        <w:rPr>
          <w:rStyle w:val="apple-converted-space"/>
          <w:rFonts w:ascii="Arial" w:hAnsi="Arial" w:cs="Arial"/>
          <w:sz w:val="22"/>
        </w:rPr>
        <w:t xml:space="preserve"> la </w:t>
      </w:r>
      <w:r w:rsidR="007E53DB" w:rsidRPr="000910D4">
        <w:rPr>
          <w:rStyle w:val="apple-converted-space"/>
          <w:rFonts w:ascii="Arial" w:hAnsi="Arial" w:cs="Arial"/>
          <w:sz w:val="22"/>
        </w:rPr>
        <w:t>R</w:t>
      </w:r>
      <w:r w:rsidR="73800EA5" w:rsidRPr="000910D4">
        <w:rPr>
          <w:rStyle w:val="apple-converted-space"/>
          <w:rFonts w:ascii="Arial" w:hAnsi="Arial" w:cs="Arial"/>
          <w:sz w:val="22"/>
        </w:rPr>
        <w:t xml:space="preserve">esolución que adopta el </w:t>
      </w:r>
      <w:r w:rsidR="007E53DB" w:rsidRPr="000910D4">
        <w:rPr>
          <w:rStyle w:val="apple-converted-space"/>
          <w:rFonts w:ascii="Arial" w:hAnsi="Arial" w:cs="Arial"/>
          <w:sz w:val="22"/>
        </w:rPr>
        <w:t>POP</w:t>
      </w:r>
      <w:r w:rsidR="73800EA5" w:rsidRPr="000910D4">
        <w:rPr>
          <w:rStyle w:val="apple-converted-space"/>
          <w:rFonts w:ascii="Arial" w:hAnsi="Arial" w:cs="Arial"/>
          <w:sz w:val="22"/>
        </w:rPr>
        <w:t xml:space="preserve"> para esta cadena</w:t>
      </w:r>
      <w:r w:rsidR="774F87E6" w:rsidRPr="000910D4">
        <w:rPr>
          <w:rStyle w:val="apple-converted-space"/>
          <w:rFonts w:ascii="Arial" w:hAnsi="Arial" w:cs="Arial"/>
          <w:sz w:val="22"/>
        </w:rPr>
        <w:t xml:space="preserve"> productiva</w:t>
      </w:r>
      <w:r w:rsidRPr="000910D4">
        <w:rPr>
          <w:rStyle w:val="apple-converted-space"/>
          <w:rFonts w:ascii="Arial" w:hAnsi="Arial" w:cs="Arial"/>
          <w:sz w:val="22"/>
        </w:rPr>
        <w:t xml:space="preserve">, se compone de </w:t>
      </w:r>
      <w:r w:rsidR="00A02BA7">
        <w:rPr>
          <w:rStyle w:val="apple-converted-space"/>
          <w:rFonts w:ascii="Arial" w:hAnsi="Arial" w:cs="Arial"/>
          <w:sz w:val="22"/>
        </w:rPr>
        <w:t>cuatro</w:t>
      </w:r>
      <w:r w:rsidRPr="000910D4">
        <w:rPr>
          <w:rStyle w:val="apple-converted-space"/>
          <w:rFonts w:ascii="Arial" w:hAnsi="Arial" w:cs="Arial"/>
          <w:sz w:val="22"/>
        </w:rPr>
        <w:t xml:space="preserve"> capítulos, correspondientes a</w:t>
      </w:r>
      <w:r w:rsidR="00A02BA7">
        <w:rPr>
          <w:rStyle w:val="apple-converted-space"/>
          <w:rFonts w:ascii="Arial" w:hAnsi="Arial" w:cs="Arial"/>
          <w:sz w:val="22"/>
        </w:rPr>
        <w:t>l Análisis Situacional, Análisis Prospectivo, L</w:t>
      </w:r>
      <w:r w:rsidRPr="000910D4">
        <w:rPr>
          <w:rStyle w:val="apple-converted-space"/>
          <w:rFonts w:ascii="Arial" w:hAnsi="Arial" w:cs="Arial"/>
          <w:sz w:val="22"/>
        </w:rPr>
        <w:t xml:space="preserve">ineamientos de política y </w:t>
      </w:r>
      <w:r w:rsidR="00A02BA7">
        <w:rPr>
          <w:rStyle w:val="apple-converted-space"/>
          <w:rFonts w:ascii="Arial" w:hAnsi="Arial" w:cs="Arial"/>
          <w:sz w:val="22"/>
        </w:rPr>
        <w:t>P</w:t>
      </w:r>
      <w:r w:rsidRPr="000910D4">
        <w:rPr>
          <w:rStyle w:val="apple-converted-space"/>
          <w:rFonts w:ascii="Arial" w:hAnsi="Arial" w:cs="Arial"/>
          <w:sz w:val="22"/>
        </w:rPr>
        <w:t xml:space="preserve">lan de acción. </w:t>
      </w:r>
    </w:p>
    <w:p w14:paraId="4F439794" w14:textId="77777777" w:rsidR="00FC29F7" w:rsidRPr="000910D4" w:rsidRDefault="00FC29F7" w:rsidP="009B45AF">
      <w:pPr>
        <w:spacing w:after="0"/>
        <w:jc w:val="both"/>
        <w:rPr>
          <w:rStyle w:val="apple-converted-space"/>
          <w:rFonts w:ascii="Arial" w:hAnsi="Arial" w:cs="Arial"/>
          <w:sz w:val="22"/>
        </w:rPr>
      </w:pPr>
    </w:p>
    <w:p w14:paraId="5BBE7B9A" w14:textId="62D93E54" w:rsidR="000B3AFC" w:rsidRPr="000910D4" w:rsidRDefault="1023BE5E" w:rsidP="00B12B4D">
      <w:pPr>
        <w:spacing w:after="0"/>
        <w:jc w:val="both"/>
        <w:rPr>
          <w:rStyle w:val="apple-converted-space"/>
          <w:rFonts w:ascii="Arial" w:hAnsi="Arial" w:cs="Arial"/>
          <w:sz w:val="22"/>
        </w:rPr>
      </w:pPr>
      <w:r w:rsidRPr="000910D4">
        <w:rPr>
          <w:rStyle w:val="apple-converted-space"/>
          <w:rFonts w:ascii="Arial" w:hAnsi="Arial" w:cs="Arial"/>
          <w:sz w:val="22"/>
        </w:rPr>
        <w:t>E</w:t>
      </w:r>
      <w:r w:rsidR="0FD9CCEA" w:rsidRPr="000910D4">
        <w:rPr>
          <w:rStyle w:val="apple-converted-space"/>
          <w:rFonts w:ascii="Arial" w:hAnsi="Arial" w:cs="Arial"/>
          <w:sz w:val="22"/>
        </w:rPr>
        <w:t>st</w:t>
      </w:r>
      <w:r w:rsidRPr="000910D4">
        <w:rPr>
          <w:rStyle w:val="apple-converted-space"/>
          <w:rFonts w:ascii="Arial" w:hAnsi="Arial" w:cs="Arial"/>
          <w:sz w:val="22"/>
        </w:rPr>
        <w:t>e</w:t>
      </w:r>
      <w:r w:rsidR="0FD9CCEA" w:rsidRPr="000910D4">
        <w:rPr>
          <w:rStyle w:val="apple-converted-space"/>
          <w:rFonts w:ascii="Arial" w:hAnsi="Arial" w:cs="Arial"/>
          <w:sz w:val="22"/>
        </w:rPr>
        <w:t xml:space="preserve"> </w:t>
      </w:r>
      <w:r w:rsidR="780C6FA6" w:rsidRPr="000910D4">
        <w:rPr>
          <w:rStyle w:val="apple-converted-space"/>
          <w:rFonts w:ascii="Arial" w:hAnsi="Arial" w:cs="Arial"/>
          <w:sz w:val="22"/>
        </w:rPr>
        <w:t xml:space="preserve">último </w:t>
      </w:r>
      <w:r w:rsidR="0FD9CCEA" w:rsidRPr="000910D4">
        <w:rPr>
          <w:rStyle w:val="apple-converted-space"/>
          <w:rFonts w:ascii="Arial" w:hAnsi="Arial" w:cs="Arial"/>
          <w:sz w:val="22"/>
        </w:rPr>
        <w:t xml:space="preserve">documento </w:t>
      </w:r>
      <w:r w:rsidRPr="000910D4">
        <w:rPr>
          <w:rStyle w:val="apple-converted-space"/>
          <w:rFonts w:ascii="Arial" w:hAnsi="Arial" w:cs="Arial"/>
          <w:sz w:val="22"/>
        </w:rPr>
        <w:t>es</w:t>
      </w:r>
      <w:r w:rsidR="0FD9CCEA" w:rsidRPr="000910D4">
        <w:rPr>
          <w:rStyle w:val="apple-converted-space"/>
          <w:rFonts w:ascii="Arial" w:hAnsi="Arial" w:cs="Arial"/>
          <w:sz w:val="22"/>
        </w:rPr>
        <w:t xml:space="preserve"> el resultado de un proceso de construcción y</w:t>
      </w:r>
      <w:r w:rsidR="007F1239" w:rsidRPr="000910D4">
        <w:rPr>
          <w:rStyle w:val="apple-converted-space"/>
          <w:rFonts w:ascii="Arial" w:hAnsi="Arial" w:cs="Arial"/>
          <w:sz w:val="22"/>
        </w:rPr>
        <w:t xml:space="preserve"> concertación con actores </w:t>
      </w:r>
      <w:r w:rsidR="00DD0E6C" w:rsidRPr="000910D4">
        <w:rPr>
          <w:rStyle w:val="apple-converted-space"/>
          <w:rFonts w:ascii="Arial" w:hAnsi="Arial" w:cs="Arial"/>
          <w:sz w:val="22"/>
        </w:rPr>
        <w:t xml:space="preserve">estratégicos </w:t>
      </w:r>
      <w:r w:rsidR="0FD9CCEA" w:rsidRPr="000910D4">
        <w:rPr>
          <w:rStyle w:val="apple-converted-space"/>
          <w:rFonts w:ascii="Arial" w:hAnsi="Arial" w:cs="Arial"/>
          <w:sz w:val="22"/>
        </w:rPr>
        <w:t>de la cadena</w:t>
      </w:r>
      <w:r w:rsidR="581BD95D" w:rsidRPr="000910D4">
        <w:rPr>
          <w:rStyle w:val="apple-converted-space"/>
          <w:rFonts w:ascii="Arial" w:hAnsi="Arial" w:cs="Arial"/>
          <w:sz w:val="22"/>
        </w:rPr>
        <w:t xml:space="preserve"> </w:t>
      </w:r>
      <w:r w:rsidR="00D8556A" w:rsidRPr="000910D4">
        <w:rPr>
          <w:rStyle w:val="apple-converted-space"/>
          <w:rFonts w:ascii="Arial" w:hAnsi="Arial" w:cs="Arial"/>
          <w:sz w:val="22"/>
        </w:rPr>
        <w:t>de la papa</w:t>
      </w:r>
      <w:r w:rsidR="0FD9CCEA" w:rsidRPr="000910D4">
        <w:rPr>
          <w:rStyle w:val="apple-converted-space"/>
          <w:rFonts w:ascii="Arial" w:hAnsi="Arial" w:cs="Arial"/>
          <w:sz w:val="22"/>
        </w:rPr>
        <w:t xml:space="preserve">, liderado por </w:t>
      </w:r>
      <w:r w:rsidR="00CA4769" w:rsidRPr="000910D4">
        <w:rPr>
          <w:rStyle w:val="apple-converted-space"/>
          <w:rFonts w:ascii="Arial" w:hAnsi="Arial" w:cs="Arial"/>
          <w:sz w:val="22"/>
        </w:rPr>
        <w:t>el</w:t>
      </w:r>
      <w:r w:rsidR="0FD9CCEA" w:rsidRPr="000910D4">
        <w:rPr>
          <w:rStyle w:val="apple-converted-space"/>
          <w:rFonts w:ascii="Arial" w:hAnsi="Arial" w:cs="Arial"/>
          <w:sz w:val="22"/>
        </w:rPr>
        <w:t xml:space="preserve"> MADR </w:t>
      </w:r>
      <w:r w:rsidRPr="000910D4">
        <w:rPr>
          <w:rStyle w:val="apple-converted-space"/>
          <w:rFonts w:ascii="Arial" w:hAnsi="Arial" w:cs="Arial"/>
          <w:sz w:val="22"/>
        </w:rPr>
        <w:t>con el apoyo de l</w:t>
      </w:r>
      <w:r w:rsidR="0FD9CCEA" w:rsidRPr="000910D4">
        <w:rPr>
          <w:rStyle w:val="apple-converted-space"/>
          <w:rFonts w:ascii="Arial" w:hAnsi="Arial" w:cs="Arial"/>
          <w:sz w:val="22"/>
        </w:rPr>
        <w:t>a UPRA</w:t>
      </w:r>
      <w:r w:rsidR="20B154B8" w:rsidRPr="000910D4">
        <w:rPr>
          <w:rStyle w:val="apple-converted-space"/>
          <w:rFonts w:ascii="Arial" w:hAnsi="Arial" w:cs="Arial"/>
          <w:sz w:val="22"/>
        </w:rPr>
        <w:t xml:space="preserve"> y </w:t>
      </w:r>
      <w:r w:rsidR="00DE5909" w:rsidRPr="000910D4">
        <w:rPr>
          <w:rStyle w:val="apple-converted-space"/>
          <w:rFonts w:ascii="Arial" w:hAnsi="Arial" w:cs="Arial"/>
          <w:sz w:val="22"/>
        </w:rPr>
        <w:t xml:space="preserve">el Consejo </w:t>
      </w:r>
      <w:r w:rsidR="007E53DB" w:rsidRPr="000910D4">
        <w:rPr>
          <w:rStyle w:val="apple-converted-space"/>
          <w:rFonts w:ascii="Arial" w:hAnsi="Arial" w:cs="Arial"/>
          <w:sz w:val="22"/>
        </w:rPr>
        <w:t>N</w:t>
      </w:r>
      <w:r w:rsidR="00DE5909" w:rsidRPr="000910D4">
        <w:rPr>
          <w:rStyle w:val="apple-converted-space"/>
          <w:rFonts w:ascii="Arial" w:hAnsi="Arial" w:cs="Arial"/>
          <w:sz w:val="22"/>
        </w:rPr>
        <w:t xml:space="preserve">acional de la Papa – CNP, con </w:t>
      </w:r>
      <w:r w:rsidR="5C68A650" w:rsidRPr="000910D4">
        <w:rPr>
          <w:rStyle w:val="apple-converted-space"/>
          <w:rFonts w:ascii="Arial" w:hAnsi="Arial" w:cs="Arial"/>
          <w:sz w:val="22"/>
        </w:rPr>
        <w:t>la participación d</w:t>
      </w:r>
      <w:r w:rsidR="20B154B8" w:rsidRPr="000910D4">
        <w:rPr>
          <w:rStyle w:val="apple-converted-space"/>
          <w:rFonts w:ascii="Arial" w:hAnsi="Arial" w:cs="Arial"/>
          <w:sz w:val="22"/>
        </w:rPr>
        <w:t>e</w:t>
      </w:r>
      <w:r w:rsidR="001C449D" w:rsidRPr="000910D4">
        <w:rPr>
          <w:rStyle w:val="apple-converted-space"/>
          <w:rFonts w:ascii="Arial" w:hAnsi="Arial" w:cs="Arial"/>
          <w:sz w:val="22"/>
        </w:rPr>
        <w:t xml:space="preserve"> </w:t>
      </w:r>
      <w:r w:rsidR="20B154B8" w:rsidRPr="000910D4">
        <w:rPr>
          <w:rStyle w:val="apple-converted-space"/>
          <w:rFonts w:ascii="Arial" w:hAnsi="Arial" w:cs="Arial"/>
          <w:sz w:val="22"/>
        </w:rPr>
        <w:t>l</w:t>
      </w:r>
      <w:r w:rsidR="001C449D" w:rsidRPr="000910D4">
        <w:rPr>
          <w:rStyle w:val="apple-converted-space"/>
          <w:rFonts w:ascii="Arial" w:hAnsi="Arial" w:cs="Arial"/>
          <w:sz w:val="22"/>
        </w:rPr>
        <w:t>os</w:t>
      </w:r>
      <w:r w:rsidR="20B154B8" w:rsidRPr="000910D4">
        <w:rPr>
          <w:rStyle w:val="apple-converted-space"/>
          <w:rFonts w:ascii="Arial" w:hAnsi="Arial" w:cs="Arial"/>
          <w:sz w:val="22"/>
        </w:rPr>
        <w:t xml:space="preserve"> </w:t>
      </w:r>
      <w:r w:rsidR="006B7441" w:rsidRPr="000910D4">
        <w:rPr>
          <w:rStyle w:val="apple-converted-space"/>
          <w:rFonts w:ascii="Arial" w:hAnsi="Arial" w:cs="Arial"/>
          <w:sz w:val="22"/>
        </w:rPr>
        <w:t>gremios</w:t>
      </w:r>
      <w:r w:rsidR="00DD0E6C" w:rsidRPr="000910D4">
        <w:rPr>
          <w:rStyle w:val="apple-converted-space"/>
          <w:rFonts w:ascii="Arial" w:hAnsi="Arial" w:cs="Arial"/>
          <w:sz w:val="22"/>
        </w:rPr>
        <w:t>,</w:t>
      </w:r>
      <w:r w:rsidR="00DE5909" w:rsidRPr="000910D4">
        <w:rPr>
          <w:rStyle w:val="apple-converted-space"/>
          <w:rFonts w:ascii="Arial" w:hAnsi="Arial" w:cs="Arial"/>
          <w:sz w:val="22"/>
        </w:rPr>
        <w:t xml:space="preserve"> como</w:t>
      </w:r>
      <w:r w:rsidR="00F442E0" w:rsidRPr="000910D4">
        <w:rPr>
          <w:rStyle w:val="apple-converted-space"/>
          <w:rFonts w:ascii="Arial" w:hAnsi="Arial" w:cs="Arial"/>
          <w:sz w:val="22"/>
        </w:rPr>
        <w:t xml:space="preserve"> </w:t>
      </w:r>
      <w:r w:rsidR="00D8556A" w:rsidRPr="000910D4">
        <w:rPr>
          <w:rStyle w:val="apple-converted-space"/>
          <w:rFonts w:ascii="Arial" w:hAnsi="Arial" w:cs="Arial"/>
          <w:sz w:val="22"/>
        </w:rPr>
        <w:t xml:space="preserve">la </w:t>
      </w:r>
      <w:r w:rsidR="00F442E0" w:rsidRPr="000910D4">
        <w:rPr>
          <w:rStyle w:val="apple-converted-space"/>
          <w:rFonts w:ascii="Arial" w:hAnsi="Arial" w:cs="Arial"/>
          <w:sz w:val="22"/>
        </w:rPr>
        <w:t xml:space="preserve">Federación </w:t>
      </w:r>
      <w:r w:rsidR="00D8556A" w:rsidRPr="000910D4">
        <w:rPr>
          <w:rStyle w:val="apple-converted-space"/>
          <w:rFonts w:ascii="Arial" w:hAnsi="Arial" w:cs="Arial"/>
          <w:sz w:val="22"/>
        </w:rPr>
        <w:t>Colombiana de Productores de Papa</w:t>
      </w:r>
      <w:r w:rsidR="00A02BA7">
        <w:rPr>
          <w:rStyle w:val="apple-converted-space"/>
          <w:rFonts w:ascii="Arial" w:hAnsi="Arial" w:cs="Arial"/>
          <w:sz w:val="22"/>
        </w:rPr>
        <w:t xml:space="preserve"> - FEDEPAPA</w:t>
      </w:r>
      <w:r w:rsidR="00D0534B" w:rsidRPr="000910D4">
        <w:rPr>
          <w:rStyle w:val="apple-converted-space"/>
          <w:rFonts w:ascii="Arial" w:hAnsi="Arial" w:cs="Arial"/>
          <w:sz w:val="22"/>
        </w:rPr>
        <w:t>,</w:t>
      </w:r>
      <w:r w:rsidR="00DE5909" w:rsidRPr="000910D4">
        <w:rPr>
          <w:rStyle w:val="apple-converted-space"/>
          <w:rFonts w:ascii="Arial" w:hAnsi="Arial" w:cs="Arial"/>
          <w:sz w:val="22"/>
        </w:rPr>
        <w:t xml:space="preserve"> </w:t>
      </w:r>
      <w:r w:rsidR="00DD0E6C" w:rsidRPr="000910D4">
        <w:rPr>
          <w:rStyle w:val="apple-converted-space"/>
          <w:rFonts w:ascii="Arial" w:hAnsi="Arial" w:cs="Arial"/>
          <w:sz w:val="22"/>
        </w:rPr>
        <w:t xml:space="preserve">en representación de los agricultores </w:t>
      </w:r>
      <w:r w:rsidR="00DE5909" w:rsidRPr="000910D4">
        <w:rPr>
          <w:rStyle w:val="apple-converted-space"/>
          <w:rFonts w:ascii="Arial" w:hAnsi="Arial" w:cs="Arial"/>
          <w:sz w:val="22"/>
        </w:rPr>
        <w:t>y</w:t>
      </w:r>
      <w:r w:rsidR="00F442E0" w:rsidRPr="000910D4">
        <w:rPr>
          <w:rStyle w:val="apple-converted-space"/>
          <w:rFonts w:ascii="Arial" w:hAnsi="Arial" w:cs="Arial"/>
          <w:sz w:val="22"/>
        </w:rPr>
        <w:t xml:space="preserve"> la Asociación Nacional de</w:t>
      </w:r>
      <w:r w:rsidR="007826A6" w:rsidRPr="000910D4">
        <w:rPr>
          <w:rStyle w:val="apple-converted-space"/>
          <w:rFonts w:ascii="Arial" w:hAnsi="Arial" w:cs="Arial"/>
          <w:sz w:val="22"/>
        </w:rPr>
        <w:t xml:space="preserve"> Empresarios de Colombia</w:t>
      </w:r>
      <w:r w:rsidR="00F442E0" w:rsidRPr="000910D4">
        <w:rPr>
          <w:rStyle w:val="apple-converted-space"/>
          <w:rFonts w:ascii="Arial" w:hAnsi="Arial" w:cs="Arial"/>
          <w:sz w:val="22"/>
        </w:rPr>
        <w:t xml:space="preserve"> – ANDI, por medio de su Cámara </w:t>
      </w:r>
      <w:r w:rsidR="007826A6" w:rsidRPr="000910D4">
        <w:rPr>
          <w:rStyle w:val="apple-converted-space"/>
          <w:rFonts w:ascii="Arial" w:hAnsi="Arial" w:cs="Arial"/>
          <w:sz w:val="22"/>
        </w:rPr>
        <w:t>Procultivos</w:t>
      </w:r>
      <w:r w:rsidR="00DE5909" w:rsidRPr="000910D4">
        <w:rPr>
          <w:rStyle w:val="apple-converted-space"/>
          <w:rFonts w:ascii="Arial" w:hAnsi="Arial" w:cs="Arial"/>
          <w:sz w:val="22"/>
        </w:rPr>
        <w:t xml:space="preserve"> y de su Cámara de la Industria de Alimentos</w:t>
      </w:r>
      <w:r w:rsidR="007826A6" w:rsidRPr="000910D4">
        <w:rPr>
          <w:rStyle w:val="apple-converted-space"/>
          <w:rFonts w:ascii="Arial" w:hAnsi="Arial" w:cs="Arial"/>
          <w:sz w:val="22"/>
        </w:rPr>
        <w:t xml:space="preserve">, </w:t>
      </w:r>
      <w:r w:rsidR="00646EF5" w:rsidRPr="000910D4">
        <w:rPr>
          <w:rStyle w:val="apple-converted-space"/>
          <w:rFonts w:ascii="Arial" w:hAnsi="Arial" w:cs="Arial"/>
          <w:sz w:val="22"/>
        </w:rPr>
        <w:t xml:space="preserve">y </w:t>
      </w:r>
      <w:r w:rsidR="001C449D" w:rsidRPr="000910D4">
        <w:rPr>
          <w:rStyle w:val="apple-converted-space"/>
          <w:rFonts w:ascii="Arial" w:hAnsi="Arial" w:cs="Arial"/>
          <w:sz w:val="22"/>
        </w:rPr>
        <w:t xml:space="preserve">adicionalmente </w:t>
      </w:r>
      <w:r w:rsidR="0033123A" w:rsidRPr="000910D4">
        <w:rPr>
          <w:rStyle w:val="apple-converted-space"/>
          <w:rFonts w:ascii="Arial" w:hAnsi="Arial" w:cs="Arial"/>
          <w:sz w:val="22"/>
        </w:rPr>
        <w:t>el</w:t>
      </w:r>
      <w:r w:rsidR="209F5596" w:rsidRPr="000910D4">
        <w:rPr>
          <w:rStyle w:val="apple-converted-space"/>
          <w:rFonts w:ascii="Arial" w:hAnsi="Arial" w:cs="Arial"/>
          <w:sz w:val="22"/>
        </w:rPr>
        <w:t xml:space="preserve"> </w:t>
      </w:r>
      <w:r w:rsidRPr="000910D4">
        <w:rPr>
          <w:rStyle w:val="apple-converted-space"/>
          <w:rFonts w:ascii="Arial" w:hAnsi="Arial" w:cs="Arial"/>
          <w:sz w:val="22"/>
        </w:rPr>
        <w:t>Departamento Nacional de Planeación – DNP</w:t>
      </w:r>
      <w:r w:rsidR="004340C7" w:rsidRPr="000910D4">
        <w:rPr>
          <w:rStyle w:val="apple-converted-space"/>
          <w:rFonts w:ascii="Arial" w:hAnsi="Arial" w:cs="Arial"/>
          <w:sz w:val="22"/>
        </w:rPr>
        <w:t xml:space="preserve">, </w:t>
      </w:r>
      <w:r w:rsidR="209F5596" w:rsidRPr="000910D4">
        <w:rPr>
          <w:rStyle w:val="apple-converted-space"/>
          <w:rFonts w:ascii="Arial" w:hAnsi="Arial" w:cs="Arial"/>
          <w:sz w:val="22"/>
        </w:rPr>
        <w:t>el Instituto Colombiano Agropecuario – ICA</w:t>
      </w:r>
      <w:r w:rsidR="00EA2B5D" w:rsidRPr="000910D4">
        <w:rPr>
          <w:rStyle w:val="apple-converted-space"/>
          <w:rFonts w:ascii="Arial" w:hAnsi="Arial" w:cs="Arial"/>
          <w:sz w:val="22"/>
        </w:rPr>
        <w:t xml:space="preserve">, </w:t>
      </w:r>
      <w:r w:rsidR="005D58EC" w:rsidRPr="000910D4">
        <w:rPr>
          <w:rStyle w:val="apple-converted-space"/>
          <w:rFonts w:ascii="Arial" w:hAnsi="Arial" w:cs="Arial"/>
          <w:sz w:val="22"/>
        </w:rPr>
        <w:t>la Agencia de Desarrollo Rural – ADR</w:t>
      </w:r>
      <w:r w:rsidR="001E516A" w:rsidRPr="000910D4">
        <w:rPr>
          <w:rStyle w:val="apple-converted-space"/>
          <w:rFonts w:ascii="Arial" w:hAnsi="Arial" w:cs="Arial"/>
          <w:sz w:val="22"/>
        </w:rPr>
        <w:t xml:space="preserve">, </w:t>
      </w:r>
      <w:r w:rsidR="00DD0E6C" w:rsidRPr="000910D4">
        <w:rPr>
          <w:rStyle w:val="apple-converted-space"/>
          <w:rFonts w:ascii="Arial" w:hAnsi="Arial" w:cs="Arial"/>
          <w:sz w:val="22"/>
        </w:rPr>
        <w:t xml:space="preserve">la </w:t>
      </w:r>
      <w:r w:rsidR="00DD0E6C" w:rsidRPr="000910D4">
        <w:rPr>
          <w:rStyle w:val="apple-converted-space"/>
          <w:rFonts w:ascii="Arial" w:hAnsi="Arial" w:cs="Arial"/>
          <w:sz w:val="22"/>
        </w:rPr>
        <w:lastRenderedPageBreak/>
        <w:t xml:space="preserve">Universidad Nacional de Colombia, </w:t>
      </w:r>
      <w:r w:rsidR="00E83D15" w:rsidRPr="000910D4">
        <w:rPr>
          <w:rStyle w:val="apple-converted-space"/>
          <w:rFonts w:ascii="Arial" w:hAnsi="Arial" w:cs="Arial"/>
          <w:sz w:val="22"/>
        </w:rPr>
        <w:t>l</w:t>
      </w:r>
      <w:r w:rsidR="005437EB" w:rsidRPr="000910D4">
        <w:rPr>
          <w:rStyle w:val="apple-converted-space"/>
          <w:rFonts w:ascii="Arial" w:hAnsi="Arial" w:cs="Arial"/>
          <w:sz w:val="22"/>
        </w:rPr>
        <w:t xml:space="preserve">a Corporación Colombiana de Investigación Agropecuaria – </w:t>
      </w:r>
      <w:r w:rsidR="00DE5909" w:rsidRPr="000910D4">
        <w:rPr>
          <w:rStyle w:val="apple-converted-space"/>
          <w:rFonts w:ascii="Arial" w:hAnsi="Arial" w:cs="Arial"/>
          <w:sz w:val="22"/>
        </w:rPr>
        <w:t>Agrosavia</w:t>
      </w:r>
      <w:r w:rsidR="005437EB" w:rsidRPr="000910D4">
        <w:rPr>
          <w:rStyle w:val="apple-converted-space"/>
          <w:rFonts w:ascii="Arial" w:hAnsi="Arial" w:cs="Arial"/>
          <w:sz w:val="22"/>
        </w:rPr>
        <w:t>,</w:t>
      </w:r>
      <w:r w:rsidR="005D58EC" w:rsidRPr="000910D4">
        <w:rPr>
          <w:rStyle w:val="apple-converted-space"/>
          <w:rFonts w:ascii="Arial" w:hAnsi="Arial" w:cs="Arial"/>
          <w:sz w:val="22"/>
        </w:rPr>
        <w:t xml:space="preserve"> </w:t>
      </w:r>
      <w:r w:rsidR="7ED32723" w:rsidRPr="000910D4">
        <w:rPr>
          <w:rStyle w:val="apple-converted-space"/>
          <w:rFonts w:ascii="Arial" w:hAnsi="Arial" w:cs="Arial"/>
          <w:sz w:val="22"/>
        </w:rPr>
        <w:t>y demás</w:t>
      </w:r>
      <w:r w:rsidRPr="000910D4">
        <w:rPr>
          <w:rStyle w:val="apple-converted-space"/>
          <w:rFonts w:ascii="Arial" w:hAnsi="Arial" w:cs="Arial"/>
          <w:sz w:val="22"/>
        </w:rPr>
        <w:t xml:space="preserve"> actores de la cadena</w:t>
      </w:r>
      <w:r w:rsidR="30E1DB0C" w:rsidRPr="000910D4">
        <w:rPr>
          <w:rStyle w:val="apple-converted-space"/>
          <w:rFonts w:ascii="Arial" w:hAnsi="Arial" w:cs="Arial"/>
          <w:sz w:val="22"/>
        </w:rPr>
        <w:t xml:space="preserve"> productiva</w:t>
      </w:r>
      <w:r w:rsidR="00A13C23" w:rsidRPr="000910D4">
        <w:rPr>
          <w:rStyle w:val="apple-converted-space"/>
          <w:rFonts w:ascii="Arial" w:hAnsi="Arial" w:cs="Arial"/>
          <w:sz w:val="22"/>
        </w:rPr>
        <w:t>.</w:t>
      </w:r>
    </w:p>
    <w:p w14:paraId="69218B03" w14:textId="25EFB4C0" w:rsidR="001A3B92" w:rsidRPr="000910D4" w:rsidRDefault="001A3B92" w:rsidP="00DD2A06">
      <w:pPr>
        <w:spacing w:after="0"/>
        <w:jc w:val="both"/>
        <w:rPr>
          <w:rStyle w:val="apple-converted-space"/>
          <w:rFonts w:ascii="Arial" w:hAnsi="Arial" w:cs="Arial"/>
          <w:sz w:val="22"/>
        </w:rPr>
      </w:pPr>
    </w:p>
    <w:p w14:paraId="4BA2BA2B" w14:textId="36C09460" w:rsidR="000B3AFC" w:rsidRDefault="0FD9CCEA" w:rsidP="54C2E55D">
      <w:pPr>
        <w:spacing w:after="0"/>
        <w:jc w:val="both"/>
        <w:rPr>
          <w:rFonts w:ascii="Arial" w:hAnsi="Arial" w:cs="Arial"/>
          <w:sz w:val="22"/>
        </w:rPr>
      </w:pPr>
      <w:r w:rsidRPr="54C2E55D">
        <w:rPr>
          <w:rStyle w:val="apple-converted-space"/>
          <w:rFonts w:ascii="Arial" w:hAnsi="Arial" w:cs="Arial"/>
          <w:sz w:val="22"/>
        </w:rPr>
        <w:t xml:space="preserve">Teniendo en cuenta lo expuesto, se hace necesario adoptar </w:t>
      </w:r>
      <w:r w:rsidR="1023BE5E" w:rsidRPr="54C2E55D">
        <w:rPr>
          <w:rStyle w:val="apple-converted-space"/>
          <w:rFonts w:ascii="Arial" w:hAnsi="Arial" w:cs="Arial"/>
          <w:sz w:val="22"/>
        </w:rPr>
        <w:t xml:space="preserve">el “Plan de </w:t>
      </w:r>
      <w:r w:rsidR="3ABEF943" w:rsidRPr="54C2E55D">
        <w:rPr>
          <w:rStyle w:val="apple-converted-space"/>
          <w:rFonts w:ascii="Arial" w:hAnsi="Arial" w:cs="Arial"/>
          <w:sz w:val="22"/>
        </w:rPr>
        <w:t>O</w:t>
      </w:r>
      <w:r w:rsidR="1023BE5E" w:rsidRPr="54C2E55D">
        <w:rPr>
          <w:rStyle w:val="apple-converted-space"/>
          <w:rFonts w:ascii="Arial" w:hAnsi="Arial" w:cs="Arial"/>
          <w:sz w:val="22"/>
        </w:rPr>
        <w:t xml:space="preserve">rdenamiento </w:t>
      </w:r>
      <w:r w:rsidR="4ED0B18C" w:rsidRPr="54C2E55D">
        <w:rPr>
          <w:rStyle w:val="apple-converted-space"/>
          <w:rFonts w:ascii="Arial" w:hAnsi="Arial" w:cs="Arial"/>
          <w:sz w:val="22"/>
        </w:rPr>
        <w:t>P</w:t>
      </w:r>
      <w:r w:rsidR="1023BE5E" w:rsidRPr="54C2E55D">
        <w:rPr>
          <w:rStyle w:val="apple-converted-space"/>
          <w:rFonts w:ascii="Arial" w:hAnsi="Arial" w:cs="Arial"/>
          <w:sz w:val="22"/>
        </w:rPr>
        <w:t>roductivo</w:t>
      </w:r>
      <w:r w:rsidR="1FA70D45" w:rsidRPr="54C2E55D">
        <w:rPr>
          <w:rStyle w:val="apple-converted-space"/>
          <w:rFonts w:ascii="Arial" w:hAnsi="Arial" w:cs="Arial"/>
          <w:sz w:val="22"/>
        </w:rPr>
        <w:t xml:space="preserve"> </w:t>
      </w:r>
      <w:r w:rsidR="00D179E2" w:rsidRPr="54C2E55D">
        <w:rPr>
          <w:rStyle w:val="apple-converted-space"/>
          <w:rFonts w:ascii="Arial" w:hAnsi="Arial" w:cs="Arial"/>
          <w:sz w:val="22"/>
        </w:rPr>
        <w:t>para</w:t>
      </w:r>
      <w:r w:rsidR="1FA70D45" w:rsidRPr="54C2E55D">
        <w:rPr>
          <w:rStyle w:val="apple-converted-space"/>
          <w:rFonts w:ascii="Arial" w:hAnsi="Arial" w:cs="Arial"/>
          <w:sz w:val="22"/>
        </w:rPr>
        <w:t xml:space="preserve"> la </w:t>
      </w:r>
      <w:r w:rsidR="3D4C3FFF" w:rsidRPr="54C2E55D">
        <w:rPr>
          <w:rStyle w:val="apple-converted-space"/>
          <w:rFonts w:ascii="Arial" w:hAnsi="Arial" w:cs="Arial"/>
          <w:sz w:val="22"/>
        </w:rPr>
        <w:t>C</w:t>
      </w:r>
      <w:r w:rsidR="1FA70D45" w:rsidRPr="54C2E55D">
        <w:rPr>
          <w:rStyle w:val="apple-converted-space"/>
          <w:rFonts w:ascii="Arial" w:hAnsi="Arial" w:cs="Arial"/>
          <w:sz w:val="22"/>
        </w:rPr>
        <w:t xml:space="preserve">adena </w:t>
      </w:r>
      <w:r w:rsidR="005D58EC" w:rsidRPr="54C2E55D">
        <w:rPr>
          <w:rStyle w:val="apple-converted-space"/>
          <w:rFonts w:ascii="Arial" w:hAnsi="Arial" w:cs="Arial"/>
          <w:sz w:val="22"/>
        </w:rPr>
        <w:t>de la Papa</w:t>
      </w:r>
      <w:r w:rsidR="5AF1B6D9" w:rsidRPr="54C2E55D">
        <w:rPr>
          <w:rStyle w:val="apple-converted-space"/>
          <w:rFonts w:ascii="Arial" w:hAnsi="Arial" w:cs="Arial"/>
          <w:sz w:val="22"/>
        </w:rPr>
        <w:t xml:space="preserve"> en Colombia</w:t>
      </w:r>
      <w:r w:rsidR="0048126F" w:rsidRPr="54C2E55D">
        <w:rPr>
          <w:rStyle w:val="apple-converted-space"/>
          <w:rFonts w:ascii="Arial" w:hAnsi="Arial" w:cs="Arial"/>
          <w:sz w:val="22"/>
        </w:rPr>
        <w:t>”</w:t>
      </w:r>
      <w:r w:rsidR="00CF0A30" w:rsidRPr="54C2E55D">
        <w:rPr>
          <w:rStyle w:val="apple-converted-space"/>
          <w:rFonts w:ascii="Arial" w:hAnsi="Arial" w:cs="Arial"/>
          <w:sz w:val="22"/>
        </w:rPr>
        <w:t xml:space="preserve"> como instrumento de planificación para el desarrollo, estabilidad y especialización de esta cadena productiva, constituyéndose como su política pública</w:t>
      </w:r>
      <w:r w:rsidR="00090D7D" w:rsidRPr="54C2E55D">
        <w:rPr>
          <w:rStyle w:val="apple-converted-space"/>
          <w:rFonts w:ascii="Arial" w:hAnsi="Arial" w:cs="Arial"/>
          <w:sz w:val="22"/>
        </w:rPr>
        <w:t xml:space="preserve"> para los próximos 20 años.</w:t>
      </w:r>
    </w:p>
    <w:p w14:paraId="287A0692" w14:textId="77777777" w:rsidR="00090D7D" w:rsidRPr="000910D4" w:rsidRDefault="00090D7D" w:rsidP="033C31CD">
      <w:pPr>
        <w:spacing w:after="0"/>
        <w:jc w:val="both"/>
        <w:rPr>
          <w:rStyle w:val="apple-converted-space"/>
          <w:rFonts w:ascii="Arial" w:hAnsi="Arial" w:cs="Arial"/>
          <w:sz w:val="22"/>
        </w:rPr>
      </w:pPr>
    </w:p>
    <w:p w14:paraId="3CCCEA46" w14:textId="62D9638C" w:rsidR="000B3AFC" w:rsidRPr="000910D4" w:rsidRDefault="20B646BD" w:rsidP="1C8E564C">
      <w:pPr>
        <w:spacing w:after="0"/>
        <w:jc w:val="both"/>
        <w:rPr>
          <w:rStyle w:val="apple-converted-space"/>
          <w:rFonts w:ascii="Arial" w:hAnsi="Arial" w:cs="Arial"/>
          <w:sz w:val="22"/>
        </w:rPr>
      </w:pPr>
      <w:r w:rsidRPr="1C8E564C">
        <w:rPr>
          <w:rStyle w:val="apple-converted-space"/>
          <w:rFonts w:ascii="Arial" w:hAnsi="Arial" w:cs="Arial"/>
          <w:sz w:val="22"/>
        </w:rPr>
        <w:t>La expedición de este acto administrativo se sustenta en las facultades legales otorgadas a la  Ministra de Agricultura y Desarrollo Rural por los artículos 58, 59 y 61 de la Ley 489 de 1998, y los artículos 3 y 6 del Decreto 1985 de 2013.</w:t>
      </w:r>
    </w:p>
    <w:p w14:paraId="1C44536D" w14:textId="77777777" w:rsidR="000B3AFC" w:rsidRPr="000910D4" w:rsidRDefault="000B3AFC" w:rsidP="00380F54">
      <w:pPr>
        <w:spacing w:after="0"/>
        <w:jc w:val="both"/>
        <w:rPr>
          <w:rStyle w:val="apple-converted-space"/>
          <w:rFonts w:ascii="Arial" w:hAnsi="Arial" w:cs="Arial"/>
          <w:sz w:val="22"/>
        </w:rPr>
      </w:pPr>
    </w:p>
    <w:p w14:paraId="044147D4" w14:textId="53E32462" w:rsidR="000B3AFC" w:rsidRPr="000910D4" w:rsidRDefault="000B3AFC" w:rsidP="00380F54">
      <w:pPr>
        <w:spacing w:after="0"/>
        <w:jc w:val="both"/>
        <w:rPr>
          <w:rStyle w:val="apple-converted-space"/>
          <w:rFonts w:ascii="Arial" w:hAnsi="Arial" w:cs="Arial"/>
          <w:sz w:val="22"/>
        </w:rPr>
      </w:pPr>
      <w:r w:rsidRPr="000910D4">
        <w:rPr>
          <w:rStyle w:val="apple-converted-space"/>
          <w:rFonts w:ascii="Arial" w:hAnsi="Arial" w:cs="Arial"/>
          <w:sz w:val="22"/>
        </w:rPr>
        <w:t>Este proyecto de Resolución no requiere disponibilidad presupuestal</w:t>
      </w:r>
      <w:r w:rsidR="008573D4" w:rsidRPr="000910D4">
        <w:rPr>
          <w:rStyle w:val="apple-converted-space"/>
          <w:rFonts w:ascii="Arial" w:hAnsi="Arial" w:cs="Arial"/>
          <w:sz w:val="22"/>
        </w:rPr>
        <w:t>.</w:t>
      </w:r>
      <w:r w:rsidRPr="000910D4">
        <w:rPr>
          <w:rStyle w:val="apple-converted-space"/>
          <w:rFonts w:ascii="Arial" w:hAnsi="Arial" w:cs="Arial"/>
          <w:sz w:val="22"/>
        </w:rPr>
        <w:t xml:space="preserve"> </w:t>
      </w:r>
    </w:p>
    <w:p w14:paraId="4E3C6AC2" w14:textId="77777777" w:rsidR="00341DA6" w:rsidRPr="000910D4" w:rsidRDefault="00341DA6" w:rsidP="00380F54">
      <w:pPr>
        <w:spacing w:after="0"/>
        <w:jc w:val="both"/>
        <w:rPr>
          <w:rStyle w:val="apple-converted-space"/>
          <w:rFonts w:ascii="Arial" w:hAnsi="Arial" w:cs="Arial"/>
          <w:sz w:val="22"/>
        </w:rPr>
      </w:pPr>
    </w:p>
    <w:p w14:paraId="576D5194" w14:textId="77777777" w:rsidR="000B3AFC" w:rsidRPr="000910D4" w:rsidRDefault="000B3AFC" w:rsidP="00380F54">
      <w:pPr>
        <w:spacing w:after="0"/>
        <w:jc w:val="both"/>
        <w:rPr>
          <w:rStyle w:val="apple-converted-space"/>
          <w:rFonts w:ascii="Arial" w:hAnsi="Arial" w:cs="Arial"/>
          <w:sz w:val="22"/>
        </w:rPr>
      </w:pPr>
    </w:p>
    <w:p w14:paraId="5CEEE32E" w14:textId="448F2340" w:rsidR="00CC59AB" w:rsidRDefault="000B3AFC" w:rsidP="00CC59AB">
      <w:pPr>
        <w:spacing w:after="0"/>
        <w:rPr>
          <w:rStyle w:val="apple-converted-space"/>
          <w:rFonts w:ascii="Arial" w:hAnsi="Arial" w:cs="Arial"/>
          <w:sz w:val="22"/>
        </w:rPr>
      </w:pPr>
      <w:r w:rsidRPr="000910D4">
        <w:rPr>
          <w:rStyle w:val="apple-converted-space"/>
          <w:rFonts w:ascii="Arial" w:hAnsi="Arial" w:cs="Arial"/>
          <w:sz w:val="22"/>
        </w:rPr>
        <w:t xml:space="preserve">              </w:t>
      </w:r>
    </w:p>
    <w:p w14:paraId="42481D86" w14:textId="63A17E43" w:rsidR="00177B15" w:rsidRDefault="00177B15" w:rsidP="00CC59AB">
      <w:pPr>
        <w:spacing w:after="0"/>
        <w:rPr>
          <w:rStyle w:val="apple-converted-space"/>
          <w:rFonts w:ascii="Arial" w:hAnsi="Arial" w:cs="Arial"/>
          <w:sz w:val="22"/>
        </w:rPr>
      </w:pPr>
    </w:p>
    <w:p w14:paraId="4575AF59" w14:textId="77777777" w:rsidR="00177B15" w:rsidRPr="000910D4" w:rsidRDefault="00177B15" w:rsidP="00CC59AB">
      <w:pPr>
        <w:spacing w:after="0"/>
        <w:rPr>
          <w:rStyle w:val="apple-converted-space"/>
          <w:rFonts w:ascii="Arial" w:hAnsi="Arial" w:cs="Arial"/>
          <w:sz w:val="22"/>
        </w:rPr>
      </w:pPr>
    </w:p>
    <w:p w14:paraId="538E43EF" w14:textId="6D2E0DA6" w:rsidR="00CC59AB" w:rsidRPr="000910D4" w:rsidRDefault="000B3AFC" w:rsidP="00CC59AB">
      <w:pPr>
        <w:spacing w:after="0"/>
        <w:rPr>
          <w:rStyle w:val="apple-converted-space"/>
          <w:rFonts w:ascii="Arial" w:hAnsi="Arial" w:cs="Arial"/>
          <w:b/>
          <w:sz w:val="22"/>
        </w:rPr>
      </w:pPr>
      <w:r w:rsidRPr="000910D4">
        <w:rPr>
          <w:rStyle w:val="apple-converted-space"/>
          <w:rFonts w:ascii="Arial" w:hAnsi="Arial" w:cs="Arial"/>
          <w:sz w:val="22"/>
        </w:rPr>
        <w:t>Vo. Bo.</w:t>
      </w:r>
      <w:r w:rsidR="001E516A" w:rsidRPr="000910D4">
        <w:rPr>
          <w:rStyle w:val="apple-converted-space"/>
          <w:rFonts w:ascii="Arial" w:hAnsi="Arial" w:cs="Arial"/>
          <w:sz w:val="22"/>
        </w:rPr>
        <w:t xml:space="preserve"> </w:t>
      </w:r>
      <w:r w:rsidR="00DA5C6A">
        <w:rPr>
          <w:rStyle w:val="apple-converted-space"/>
          <w:rFonts w:ascii="Arial" w:hAnsi="Arial" w:cs="Arial"/>
          <w:b/>
          <w:sz w:val="22"/>
        </w:rPr>
        <w:t>Luis Alberto Villegas Prado</w:t>
      </w:r>
      <w:r w:rsidR="00C842C2" w:rsidRPr="000910D4">
        <w:rPr>
          <w:rStyle w:val="apple-converted-space"/>
          <w:rFonts w:ascii="Arial" w:hAnsi="Arial" w:cs="Arial"/>
          <w:sz w:val="22"/>
        </w:rPr>
        <w:t xml:space="preserve">       </w:t>
      </w:r>
      <w:r w:rsidR="00860A7A" w:rsidRPr="000910D4">
        <w:rPr>
          <w:rStyle w:val="apple-converted-space"/>
          <w:rFonts w:ascii="Arial" w:hAnsi="Arial" w:cs="Arial"/>
          <w:sz w:val="22"/>
        </w:rPr>
        <w:tab/>
      </w:r>
      <w:r w:rsidR="001E516A" w:rsidRPr="000910D4">
        <w:rPr>
          <w:rStyle w:val="apple-converted-space"/>
          <w:rFonts w:ascii="Arial" w:hAnsi="Arial" w:cs="Arial"/>
          <w:sz w:val="22"/>
        </w:rPr>
        <w:tab/>
      </w:r>
      <w:r w:rsidR="00CC59AB" w:rsidRPr="000910D4">
        <w:rPr>
          <w:rStyle w:val="apple-converted-space"/>
          <w:rFonts w:ascii="Arial" w:hAnsi="Arial" w:cs="Arial"/>
          <w:sz w:val="22"/>
        </w:rPr>
        <w:t>Vo. Bo.</w:t>
      </w:r>
      <w:r w:rsidR="000B6511" w:rsidRPr="000910D4">
        <w:rPr>
          <w:rStyle w:val="apple-converted-space"/>
          <w:rFonts w:ascii="Arial" w:hAnsi="Arial" w:cs="Arial"/>
          <w:sz w:val="22"/>
        </w:rPr>
        <w:t xml:space="preserve"> </w:t>
      </w:r>
      <w:r w:rsidR="00DA5C6A">
        <w:rPr>
          <w:rStyle w:val="apple-converted-space"/>
          <w:rFonts w:ascii="Arial" w:hAnsi="Arial" w:cs="Arial"/>
          <w:b/>
          <w:sz w:val="22"/>
        </w:rPr>
        <w:t>Sandra Marcela Torres Forero</w:t>
      </w:r>
      <w:r w:rsidR="00A72A8A" w:rsidRPr="000910D4">
        <w:rPr>
          <w:rStyle w:val="apple-converted-space"/>
          <w:rFonts w:ascii="Arial" w:hAnsi="Arial" w:cs="Arial"/>
          <w:b/>
          <w:sz w:val="22"/>
        </w:rPr>
        <w:t xml:space="preserve">   </w:t>
      </w:r>
    </w:p>
    <w:p w14:paraId="13D11B11" w14:textId="1ACE837B" w:rsidR="000B3AFC" w:rsidRPr="000910D4" w:rsidRDefault="000B6511" w:rsidP="00875627">
      <w:pPr>
        <w:spacing w:after="0"/>
        <w:ind w:left="4956" w:hanging="4956"/>
        <w:rPr>
          <w:rStyle w:val="apple-converted-space"/>
          <w:rFonts w:ascii="Arial" w:hAnsi="Arial" w:cs="Arial"/>
          <w:sz w:val="22"/>
        </w:rPr>
      </w:pPr>
      <w:r w:rsidRPr="000910D4">
        <w:rPr>
          <w:rStyle w:val="apple-converted-space"/>
          <w:rFonts w:ascii="Arial" w:hAnsi="Arial" w:cs="Arial"/>
          <w:sz w:val="22"/>
        </w:rPr>
        <w:t>Viceministro de Asuntos Agropecuarios</w:t>
      </w:r>
      <w:r w:rsidR="00CC59AB" w:rsidRPr="000910D4">
        <w:rPr>
          <w:rStyle w:val="apple-converted-space"/>
          <w:rFonts w:ascii="Arial" w:hAnsi="Arial" w:cs="Arial"/>
          <w:sz w:val="22"/>
        </w:rPr>
        <w:t xml:space="preserve">           </w:t>
      </w:r>
      <w:r w:rsidR="00860A7A" w:rsidRPr="000910D4">
        <w:rPr>
          <w:rStyle w:val="apple-converted-space"/>
          <w:rFonts w:ascii="Arial" w:hAnsi="Arial" w:cs="Arial"/>
          <w:sz w:val="22"/>
        </w:rPr>
        <w:tab/>
      </w:r>
      <w:r w:rsidR="00167990" w:rsidRPr="000910D4">
        <w:rPr>
          <w:rStyle w:val="apple-converted-space"/>
          <w:rFonts w:ascii="Arial" w:hAnsi="Arial" w:cs="Arial"/>
          <w:sz w:val="22"/>
        </w:rPr>
        <w:t>Director</w:t>
      </w:r>
      <w:r w:rsidR="00DA5C6A">
        <w:rPr>
          <w:rStyle w:val="apple-converted-space"/>
          <w:rFonts w:ascii="Arial" w:hAnsi="Arial" w:cs="Arial"/>
          <w:sz w:val="22"/>
        </w:rPr>
        <w:t>a</w:t>
      </w:r>
      <w:r w:rsidR="00167990" w:rsidRPr="000910D4">
        <w:rPr>
          <w:rStyle w:val="apple-converted-space"/>
          <w:rFonts w:ascii="Arial" w:hAnsi="Arial" w:cs="Arial"/>
          <w:sz w:val="22"/>
        </w:rPr>
        <w:t xml:space="preserve"> de Cadenas</w:t>
      </w:r>
      <w:r w:rsidR="00B35BD2" w:rsidRPr="000910D4">
        <w:rPr>
          <w:rStyle w:val="apple-converted-space"/>
          <w:rFonts w:ascii="Arial" w:hAnsi="Arial" w:cs="Arial"/>
          <w:sz w:val="22"/>
        </w:rPr>
        <w:t xml:space="preserve"> </w:t>
      </w:r>
      <w:r w:rsidR="00A77F74" w:rsidRPr="000910D4">
        <w:rPr>
          <w:rStyle w:val="apple-converted-space"/>
          <w:rFonts w:ascii="Arial" w:hAnsi="Arial" w:cs="Arial"/>
          <w:sz w:val="22"/>
        </w:rPr>
        <w:t>Agrícolas y Forestales</w:t>
      </w:r>
    </w:p>
    <w:p w14:paraId="58081C96" w14:textId="2A620155" w:rsidR="00CC59AB" w:rsidRPr="000910D4" w:rsidRDefault="000B6511" w:rsidP="00CC59AB">
      <w:pPr>
        <w:spacing w:after="0"/>
        <w:rPr>
          <w:rStyle w:val="apple-converted-space"/>
          <w:rFonts w:ascii="Arial" w:hAnsi="Arial" w:cs="Arial"/>
          <w:sz w:val="22"/>
        </w:rPr>
      </w:pPr>
      <w:r w:rsidRPr="000910D4">
        <w:rPr>
          <w:rFonts w:ascii="Arial" w:hAnsi="Arial" w:cs="Arial"/>
          <w:sz w:val="22"/>
        </w:rPr>
        <w:t xml:space="preserve"> </w:t>
      </w:r>
    </w:p>
    <w:p w14:paraId="3AAB18F9" w14:textId="77777777" w:rsidR="00C01889" w:rsidRPr="000910D4" w:rsidRDefault="00C01889" w:rsidP="00CC59AB">
      <w:pPr>
        <w:spacing w:after="0"/>
        <w:rPr>
          <w:rStyle w:val="apple-converted-space"/>
          <w:rFonts w:ascii="Arial" w:hAnsi="Arial" w:cs="Arial"/>
          <w:sz w:val="22"/>
        </w:rPr>
      </w:pPr>
    </w:p>
    <w:p w14:paraId="1EED976B" w14:textId="77777777" w:rsidR="00090D7D" w:rsidRDefault="00090D7D" w:rsidP="00C842C2">
      <w:pPr>
        <w:spacing w:after="0"/>
        <w:rPr>
          <w:rStyle w:val="apple-converted-space"/>
          <w:rFonts w:ascii="Arial" w:hAnsi="Arial" w:cs="Arial"/>
          <w:sz w:val="22"/>
        </w:rPr>
      </w:pPr>
    </w:p>
    <w:p w14:paraId="14C9285E" w14:textId="77777777" w:rsidR="00090D7D" w:rsidRDefault="00090D7D" w:rsidP="00C842C2">
      <w:pPr>
        <w:spacing w:after="0"/>
        <w:rPr>
          <w:rStyle w:val="apple-converted-space"/>
          <w:rFonts w:ascii="Arial" w:hAnsi="Arial" w:cs="Arial"/>
          <w:sz w:val="22"/>
        </w:rPr>
      </w:pPr>
    </w:p>
    <w:p w14:paraId="195F421C" w14:textId="77777777" w:rsidR="00090D7D" w:rsidRDefault="00090D7D" w:rsidP="00C842C2">
      <w:pPr>
        <w:spacing w:after="0"/>
        <w:rPr>
          <w:rStyle w:val="apple-converted-space"/>
          <w:rFonts w:ascii="Arial" w:hAnsi="Arial" w:cs="Arial"/>
          <w:sz w:val="22"/>
        </w:rPr>
      </w:pPr>
    </w:p>
    <w:p w14:paraId="5A300FFB" w14:textId="441486ED" w:rsidR="00C842C2" w:rsidRPr="00177B15" w:rsidRDefault="00C842C2" w:rsidP="00C842C2">
      <w:pPr>
        <w:spacing w:after="0"/>
        <w:rPr>
          <w:rStyle w:val="apple-converted-space"/>
          <w:rFonts w:ascii="Arial" w:hAnsi="Arial" w:cs="Arial"/>
          <w:sz w:val="22"/>
        </w:rPr>
      </w:pPr>
      <w:r w:rsidRPr="000910D4">
        <w:rPr>
          <w:rStyle w:val="apple-converted-space"/>
          <w:rFonts w:ascii="Arial" w:hAnsi="Arial" w:cs="Arial"/>
          <w:sz w:val="22"/>
        </w:rPr>
        <w:t>Vo Bo</w:t>
      </w:r>
      <w:r w:rsidRPr="00177B15">
        <w:rPr>
          <w:rStyle w:val="apple-converted-space"/>
          <w:rFonts w:ascii="Arial" w:hAnsi="Arial" w:cs="Arial"/>
          <w:sz w:val="22"/>
        </w:rPr>
        <w:t xml:space="preserve">. </w:t>
      </w:r>
      <w:r w:rsidR="00177B15" w:rsidRPr="00177B15">
        <w:rPr>
          <w:rStyle w:val="apple-converted-space"/>
          <w:rFonts w:ascii="Arial" w:hAnsi="Arial" w:cs="Arial"/>
          <w:b/>
          <w:sz w:val="22"/>
        </w:rPr>
        <w:t>Diana Rocío Parra Oviedo</w:t>
      </w:r>
    </w:p>
    <w:p w14:paraId="4A3D9649" w14:textId="1AD13EEC" w:rsidR="00CC59AB" w:rsidRPr="00177B15" w:rsidRDefault="00A07E53" w:rsidP="00CC59AB">
      <w:pPr>
        <w:spacing w:after="0"/>
        <w:rPr>
          <w:rStyle w:val="apple-converted-space"/>
          <w:rFonts w:ascii="Arial" w:hAnsi="Arial" w:cs="Arial"/>
          <w:sz w:val="22"/>
        </w:rPr>
      </w:pPr>
      <w:r w:rsidRPr="00177B15">
        <w:rPr>
          <w:rStyle w:val="apple-converted-space"/>
          <w:rFonts w:ascii="Arial" w:hAnsi="Arial" w:cs="Arial"/>
          <w:sz w:val="22"/>
        </w:rPr>
        <w:t>Jefe Oficina Asesora Jurídica</w:t>
      </w:r>
      <w:r w:rsidR="00177B15" w:rsidRPr="00177B15">
        <w:rPr>
          <w:rStyle w:val="apple-converted-space"/>
          <w:rFonts w:ascii="Arial" w:hAnsi="Arial" w:cs="Arial"/>
          <w:sz w:val="22"/>
        </w:rPr>
        <w:t xml:space="preserve"> MADR</w:t>
      </w:r>
    </w:p>
    <w:p w14:paraId="37BB48A9" w14:textId="77777777" w:rsidR="00CC59AB" w:rsidRPr="000910D4" w:rsidRDefault="00CC59AB" w:rsidP="00F9751D">
      <w:pPr>
        <w:spacing w:after="0"/>
        <w:ind w:left="708" w:hanging="708"/>
        <w:rPr>
          <w:rStyle w:val="apple-converted-space"/>
          <w:rFonts w:ascii="Arial" w:hAnsi="Arial" w:cs="Arial"/>
          <w:sz w:val="22"/>
        </w:rPr>
      </w:pPr>
    </w:p>
    <w:p w14:paraId="585DB88A" w14:textId="3FB457B7" w:rsidR="00C01889" w:rsidRDefault="00C01889" w:rsidP="00380F54">
      <w:pPr>
        <w:spacing w:after="0"/>
        <w:rPr>
          <w:rStyle w:val="apple-converted-space"/>
          <w:rFonts w:ascii="Arial" w:hAnsi="Arial" w:cs="Arial"/>
          <w:b/>
          <w:bCs/>
          <w:sz w:val="22"/>
        </w:rPr>
      </w:pPr>
    </w:p>
    <w:p w14:paraId="0495E020" w14:textId="7677FB5E" w:rsidR="00090D7D" w:rsidRDefault="00090D7D" w:rsidP="00380F54">
      <w:pPr>
        <w:spacing w:after="0"/>
        <w:rPr>
          <w:rStyle w:val="apple-converted-space"/>
          <w:rFonts w:ascii="Arial" w:hAnsi="Arial" w:cs="Arial"/>
          <w:b/>
          <w:bCs/>
          <w:sz w:val="22"/>
        </w:rPr>
      </w:pPr>
    </w:p>
    <w:p w14:paraId="73F34520" w14:textId="77777777" w:rsidR="00090D7D" w:rsidRPr="000910D4" w:rsidRDefault="00090D7D" w:rsidP="00380F54">
      <w:pPr>
        <w:spacing w:after="0"/>
        <w:rPr>
          <w:rStyle w:val="apple-converted-space"/>
          <w:rFonts w:ascii="Arial" w:hAnsi="Arial" w:cs="Arial"/>
          <w:b/>
          <w:bCs/>
          <w:sz w:val="22"/>
        </w:rPr>
      </w:pPr>
    </w:p>
    <w:p w14:paraId="26DF4294" w14:textId="6F9F9681" w:rsidR="000B3AFC" w:rsidRPr="000910D4" w:rsidRDefault="000B3AFC" w:rsidP="00380F54">
      <w:pPr>
        <w:spacing w:after="0"/>
        <w:rPr>
          <w:rStyle w:val="apple-converted-space"/>
          <w:rFonts w:ascii="Arial" w:hAnsi="Arial" w:cs="Arial"/>
          <w:b/>
          <w:bCs/>
          <w:sz w:val="22"/>
        </w:rPr>
      </w:pPr>
      <w:r w:rsidRPr="000910D4">
        <w:rPr>
          <w:rStyle w:val="apple-converted-space"/>
          <w:rFonts w:ascii="Arial" w:hAnsi="Arial" w:cs="Arial"/>
          <w:b/>
          <w:bCs/>
          <w:sz w:val="22"/>
        </w:rPr>
        <w:t xml:space="preserve">Presentó: </w:t>
      </w:r>
    </w:p>
    <w:p w14:paraId="5E09F0AB" w14:textId="77777777" w:rsidR="00140185" w:rsidRPr="000910D4" w:rsidRDefault="00140185" w:rsidP="00380F54">
      <w:pPr>
        <w:spacing w:after="0"/>
        <w:rPr>
          <w:rStyle w:val="apple-converted-space"/>
          <w:rFonts w:ascii="Arial" w:hAnsi="Arial" w:cs="Arial"/>
          <w:b/>
          <w:bCs/>
          <w:sz w:val="22"/>
        </w:rPr>
        <w:sectPr w:rsidR="00140185" w:rsidRPr="000910D4" w:rsidSect="00813AA8">
          <w:headerReference w:type="default" r:id="rId8"/>
          <w:footerReference w:type="default" r:id="rId9"/>
          <w:pgSz w:w="12240" w:h="15840" w:code="1"/>
          <w:pgMar w:top="2835" w:right="1134" w:bottom="1701" w:left="1701" w:header="709" w:footer="709" w:gutter="0"/>
          <w:cols w:space="708"/>
          <w:docGrid w:linePitch="360"/>
        </w:sectPr>
      </w:pPr>
    </w:p>
    <w:p w14:paraId="3E62C635" w14:textId="4E97D696" w:rsidR="000B3AFC" w:rsidRPr="000910D4" w:rsidRDefault="00E62811" w:rsidP="00E62811">
      <w:pPr>
        <w:tabs>
          <w:tab w:val="left" w:pos="5745"/>
        </w:tabs>
        <w:spacing w:after="0"/>
        <w:rPr>
          <w:rStyle w:val="apple-converted-space"/>
          <w:rFonts w:ascii="Arial" w:hAnsi="Arial" w:cs="Arial"/>
          <w:b/>
          <w:bCs/>
          <w:sz w:val="22"/>
        </w:rPr>
      </w:pPr>
      <w:r>
        <w:rPr>
          <w:rStyle w:val="apple-converted-space"/>
          <w:rFonts w:ascii="Arial" w:hAnsi="Arial" w:cs="Arial"/>
          <w:b/>
          <w:bCs/>
          <w:sz w:val="22"/>
        </w:rPr>
        <w:lastRenderedPageBreak/>
        <w:tab/>
      </w:r>
    </w:p>
    <w:p w14:paraId="6E5AC348" w14:textId="77777777" w:rsidR="00B1240F" w:rsidRPr="000910D4" w:rsidRDefault="00B1240F" w:rsidP="00380F54">
      <w:pPr>
        <w:spacing w:after="0"/>
        <w:rPr>
          <w:rStyle w:val="apple-converted-space"/>
          <w:rFonts w:ascii="Arial" w:hAnsi="Arial" w:cs="Arial"/>
          <w:b/>
          <w:bCs/>
          <w:sz w:val="22"/>
        </w:rPr>
      </w:pPr>
    </w:p>
    <w:p w14:paraId="2B028DCE" w14:textId="593C1408" w:rsidR="00E81507" w:rsidRDefault="00E81507" w:rsidP="00380F54">
      <w:pPr>
        <w:spacing w:after="0"/>
        <w:rPr>
          <w:rStyle w:val="apple-converted-space"/>
          <w:rFonts w:ascii="Arial" w:hAnsi="Arial" w:cs="Arial"/>
          <w:b/>
          <w:bCs/>
          <w:sz w:val="22"/>
        </w:rPr>
      </w:pPr>
    </w:p>
    <w:p w14:paraId="70D95EE7" w14:textId="77777777" w:rsidR="00177B15" w:rsidRPr="000910D4" w:rsidRDefault="00177B15" w:rsidP="00380F54">
      <w:pPr>
        <w:spacing w:after="0"/>
        <w:rPr>
          <w:rStyle w:val="apple-converted-space"/>
          <w:rFonts w:ascii="Arial" w:hAnsi="Arial" w:cs="Arial"/>
          <w:b/>
          <w:bCs/>
          <w:sz w:val="22"/>
        </w:rPr>
        <w:sectPr w:rsidR="00177B15" w:rsidRPr="000910D4" w:rsidSect="00140185">
          <w:type w:val="continuous"/>
          <w:pgSz w:w="12240" w:h="15840" w:code="1"/>
          <w:pgMar w:top="2835" w:right="1134" w:bottom="1701" w:left="1701" w:header="709" w:footer="709" w:gutter="0"/>
          <w:cols w:space="708"/>
          <w:docGrid w:linePitch="360"/>
        </w:sectPr>
      </w:pPr>
    </w:p>
    <w:p w14:paraId="1C06DA00" w14:textId="77777777" w:rsidR="000B3AFC" w:rsidRPr="000910D4" w:rsidRDefault="000B3AFC" w:rsidP="00380F54">
      <w:pPr>
        <w:spacing w:after="0"/>
        <w:rPr>
          <w:rStyle w:val="apple-converted-space"/>
          <w:rFonts w:ascii="Arial" w:hAnsi="Arial" w:cs="Arial"/>
          <w:b/>
          <w:bCs/>
          <w:sz w:val="22"/>
        </w:rPr>
      </w:pPr>
      <w:r w:rsidRPr="000910D4">
        <w:rPr>
          <w:rStyle w:val="apple-converted-space"/>
          <w:rFonts w:ascii="Arial" w:hAnsi="Arial" w:cs="Arial"/>
          <w:b/>
          <w:bCs/>
          <w:sz w:val="22"/>
        </w:rPr>
        <w:lastRenderedPageBreak/>
        <w:t>________________________</w:t>
      </w:r>
      <w:r w:rsidR="00380F54" w:rsidRPr="000910D4">
        <w:rPr>
          <w:rStyle w:val="apple-converted-space"/>
          <w:rFonts w:ascii="Arial" w:hAnsi="Arial" w:cs="Arial"/>
          <w:b/>
          <w:bCs/>
          <w:sz w:val="22"/>
        </w:rPr>
        <w:tab/>
      </w:r>
      <w:r w:rsidR="00380F54" w:rsidRPr="000910D4">
        <w:rPr>
          <w:rStyle w:val="apple-converted-space"/>
          <w:rFonts w:ascii="Arial" w:hAnsi="Arial" w:cs="Arial"/>
          <w:b/>
          <w:bCs/>
          <w:sz w:val="22"/>
        </w:rPr>
        <w:tab/>
      </w:r>
      <w:r w:rsidR="00380F54" w:rsidRPr="000910D4">
        <w:rPr>
          <w:rStyle w:val="apple-converted-space"/>
          <w:rFonts w:ascii="Arial" w:hAnsi="Arial" w:cs="Arial"/>
          <w:b/>
          <w:bCs/>
          <w:sz w:val="22"/>
        </w:rPr>
        <w:tab/>
      </w:r>
      <w:r w:rsidR="00380F54" w:rsidRPr="000910D4">
        <w:rPr>
          <w:rStyle w:val="apple-converted-space"/>
          <w:rFonts w:ascii="Arial" w:hAnsi="Arial" w:cs="Arial"/>
          <w:b/>
          <w:bCs/>
          <w:sz w:val="22"/>
        </w:rPr>
        <w:tab/>
      </w:r>
      <w:bookmarkStart w:id="0" w:name="_GoBack"/>
      <w:bookmarkEnd w:id="0"/>
    </w:p>
    <w:p w14:paraId="4DE5F463" w14:textId="77777777" w:rsidR="000B3AFC" w:rsidRPr="000910D4" w:rsidRDefault="000B3AFC" w:rsidP="00380F54">
      <w:pPr>
        <w:spacing w:after="0"/>
        <w:rPr>
          <w:rStyle w:val="apple-converted-space"/>
          <w:rFonts w:ascii="Arial" w:hAnsi="Arial" w:cs="Arial"/>
          <w:b/>
          <w:bCs/>
          <w:sz w:val="22"/>
        </w:rPr>
      </w:pPr>
      <w:r w:rsidRPr="000910D4">
        <w:rPr>
          <w:rStyle w:val="apple-converted-space"/>
          <w:rFonts w:ascii="Arial" w:hAnsi="Arial" w:cs="Arial"/>
          <w:b/>
          <w:bCs/>
          <w:sz w:val="22"/>
        </w:rPr>
        <w:t>FELIPE FONSECA FINO</w:t>
      </w:r>
      <w:r w:rsidR="00380F54" w:rsidRPr="000910D4">
        <w:rPr>
          <w:rStyle w:val="apple-converted-space"/>
          <w:rFonts w:ascii="Arial" w:hAnsi="Arial" w:cs="Arial"/>
          <w:b/>
          <w:bCs/>
          <w:sz w:val="22"/>
        </w:rPr>
        <w:tab/>
      </w:r>
      <w:r w:rsidR="00380F54" w:rsidRPr="000910D4">
        <w:rPr>
          <w:rStyle w:val="apple-converted-space"/>
          <w:rFonts w:ascii="Arial" w:hAnsi="Arial" w:cs="Arial"/>
          <w:b/>
          <w:bCs/>
          <w:sz w:val="22"/>
        </w:rPr>
        <w:tab/>
      </w:r>
      <w:r w:rsidR="00380F54" w:rsidRPr="000910D4">
        <w:rPr>
          <w:rStyle w:val="apple-converted-space"/>
          <w:rFonts w:ascii="Arial" w:hAnsi="Arial" w:cs="Arial"/>
          <w:b/>
          <w:bCs/>
          <w:sz w:val="22"/>
        </w:rPr>
        <w:tab/>
      </w:r>
      <w:r w:rsidR="00380F54" w:rsidRPr="000910D4">
        <w:rPr>
          <w:rStyle w:val="apple-converted-space"/>
          <w:rFonts w:ascii="Arial" w:hAnsi="Arial" w:cs="Arial"/>
          <w:b/>
          <w:bCs/>
          <w:sz w:val="22"/>
        </w:rPr>
        <w:tab/>
      </w:r>
    </w:p>
    <w:p w14:paraId="0A831BE9" w14:textId="58D174E4" w:rsidR="000B3AFC" w:rsidRPr="000910D4" w:rsidRDefault="000B3AFC" w:rsidP="5FD406E5">
      <w:pPr>
        <w:spacing w:after="0"/>
        <w:rPr>
          <w:rStyle w:val="apple-converted-space"/>
          <w:rFonts w:ascii="Arial" w:hAnsi="Arial" w:cs="Arial"/>
          <w:b/>
          <w:bCs/>
          <w:sz w:val="22"/>
        </w:rPr>
      </w:pPr>
      <w:r w:rsidRPr="5FD406E5">
        <w:rPr>
          <w:rStyle w:val="apple-converted-space"/>
          <w:rFonts w:ascii="Arial" w:hAnsi="Arial" w:cs="Arial"/>
          <w:b/>
          <w:bCs/>
          <w:sz w:val="22"/>
        </w:rPr>
        <w:t>Director General</w:t>
      </w:r>
      <w:r w:rsidR="00026AD9">
        <w:rPr>
          <w:rStyle w:val="apple-converted-space"/>
          <w:rFonts w:ascii="Arial" w:hAnsi="Arial" w:cs="Arial"/>
          <w:b/>
          <w:bCs/>
          <w:sz w:val="22"/>
        </w:rPr>
        <w:t xml:space="preserve"> </w:t>
      </w:r>
      <w:r w:rsidR="00856331" w:rsidRPr="5FD406E5">
        <w:rPr>
          <w:rStyle w:val="apple-converted-space"/>
          <w:rFonts w:ascii="Arial" w:hAnsi="Arial" w:cs="Arial"/>
          <w:b/>
          <w:bCs/>
          <w:sz w:val="22"/>
        </w:rPr>
        <w:t>UPRA</w:t>
      </w:r>
    </w:p>
    <w:p w14:paraId="62D25F55" w14:textId="62891693" w:rsidR="00B1240F" w:rsidRDefault="00B1240F" w:rsidP="00380F54">
      <w:pPr>
        <w:spacing w:after="0"/>
        <w:rPr>
          <w:rFonts w:ascii="Arial" w:hAnsi="Arial" w:cs="Arial"/>
          <w:b/>
          <w:bCs/>
          <w:sz w:val="22"/>
        </w:rPr>
      </w:pPr>
    </w:p>
    <w:p w14:paraId="3F527415" w14:textId="4E73E152" w:rsidR="00177B15" w:rsidRPr="000910D4" w:rsidRDefault="00177B15" w:rsidP="00380F54">
      <w:pPr>
        <w:spacing w:after="0"/>
        <w:rPr>
          <w:rFonts w:ascii="Arial" w:hAnsi="Arial" w:cs="Arial"/>
          <w:b/>
          <w:bCs/>
          <w:sz w:val="22"/>
        </w:rPr>
      </w:pPr>
    </w:p>
    <w:p w14:paraId="266397BE" w14:textId="4ED4CF75" w:rsidR="005C5871" w:rsidRPr="00E62811" w:rsidRDefault="00380F54" w:rsidP="00380F54">
      <w:pPr>
        <w:spacing w:after="0"/>
        <w:rPr>
          <w:rFonts w:ascii="Arial" w:hAnsi="Arial" w:cs="Arial"/>
          <w:sz w:val="16"/>
          <w:szCs w:val="16"/>
        </w:rPr>
      </w:pPr>
      <w:r w:rsidRPr="00E62811">
        <w:rPr>
          <w:rFonts w:ascii="Arial" w:hAnsi="Arial" w:cs="Arial"/>
          <w:sz w:val="16"/>
          <w:szCs w:val="16"/>
        </w:rPr>
        <w:t xml:space="preserve">Revisó:  </w:t>
      </w:r>
      <w:r w:rsidR="001E516A" w:rsidRPr="00E62811">
        <w:rPr>
          <w:rFonts w:ascii="Arial" w:hAnsi="Arial" w:cs="Arial"/>
          <w:sz w:val="16"/>
          <w:szCs w:val="16"/>
        </w:rPr>
        <w:tab/>
      </w:r>
      <w:r w:rsidR="00543229" w:rsidRPr="00E62811">
        <w:rPr>
          <w:rFonts w:ascii="Arial" w:hAnsi="Arial" w:cs="Arial"/>
          <w:sz w:val="16"/>
          <w:szCs w:val="16"/>
        </w:rPr>
        <w:t>Gloria Cecilia Chaves Almanza, Asesora Jurídica UPRA</w:t>
      </w:r>
    </w:p>
    <w:p w14:paraId="5527AB72" w14:textId="7C8F4403" w:rsidR="00177B15" w:rsidRPr="00E62811" w:rsidRDefault="00F51E0E" w:rsidP="00380F54">
      <w:pPr>
        <w:spacing w:after="0"/>
        <w:rPr>
          <w:rFonts w:ascii="Arial" w:hAnsi="Arial" w:cs="Arial"/>
          <w:sz w:val="16"/>
          <w:szCs w:val="16"/>
        </w:rPr>
      </w:pPr>
      <w:r w:rsidRPr="00E62811">
        <w:rPr>
          <w:rFonts w:ascii="Arial" w:hAnsi="Arial" w:cs="Arial"/>
          <w:sz w:val="16"/>
          <w:szCs w:val="16"/>
        </w:rPr>
        <w:tab/>
      </w:r>
      <w:r w:rsidR="00626A21">
        <w:rPr>
          <w:rFonts w:ascii="Arial" w:hAnsi="Arial" w:cs="Arial"/>
          <w:sz w:val="16"/>
          <w:szCs w:val="16"/>
        </w:rPr>
        <w:t>Cielo Carolina Verdugo VelA</w:t>
      </w:r>
      <w:r w:rsidRPr="00E62811">
        <w:rPr>
          <w:rFonts w:ascii="Arial" w:hAnsi="Arial" w:cs="Arial"/>
          <w:sz w:val="16"/>
          <w:szCs w:val="16"/>
        </w:rPr>
        <w:t xml:space="preserve">, Profesional </w:t>
      </w:r>
      <w:r w:rsidR="00094A3B">
        <w:rPr>
          <w:rFonts w:ascii="Arial" w:hAnsi="Arial" w:cs="Arial"/>
          <w:sz w:val="16"/>
          <w:szCs w:val="16"/>
        </w:rPr>
        <w:t>Especializada</w:t>
      </w:r>
      <w:r w:rsidR="00177B15" w:rsidRPr="00E62811">
        <w:rPr>
          <w:rFonts w:ascii="Arial" w:hAnsi="Arial" w:cs="Arial"/>
          <w:sz w:val="16"/>
          <w:szCs w:val="16"/>
        </w:rPr>
        <w:t xml:space="preserve"> UPRA. </w:t>
      </w:r>
    </w:p>
    <w:p w14:paraId="64517B88" w14:textId="1DAF54D1" w:rsidR="00543229" w:rsidRPr="00E62811" w:rsidRDefault="00543229" w:rsidP="00380F54">
      <w:pPr>
        <w:spacing w:after="0"/>
        <w:rPr>
          <w:rFonts w:ascii="Arial" w:hAnsi="Arial" w:cs="Arial"/>
          <w:sz w:val="16"/>
          <w:szCs w:val="16"/>
        </w:rPr>
      </w:pPr>
      <w:r w:rsidRPr="00E62811">
        <w:rPr>
          <w:rFonts w:ascii="Arial" w:hAnsi="Arial" w:cs="Arial"/>
          <w:sz w:val="16"/>
          <w:szCs w:val="16"/>
        </w:rPr>
        <w:tab/>
        <w:t>Daniel Alberto Aguilar Corrales, Director DUES, UPRA</w:t>
      </w:r>
    </w:p>
    <w:p w14:paraId="6985E874" w14:textId="5133A014" w:rsidR="005C5871" w:rsidRPr="00E62811" w:rsidRDefault="005C5871" w:rsidP="00380F54">
      <w:pPr>
        <w:spacing w:after="0"/>
        <w:rPr>
          <w:rFonts w:ascii="Arial" w:hAnsi="Arial" w:cs="Arial"/>
          <w:sz w:val="16"/>
          <w:szCs w:val="16"/>
        </w:rPr>
      </w:pPr>
    </w:p>
    <w:sectPr w:rsidR="005C5871" w:rsidRPr="00E62811" w:rsidSect="00140185">
      <w:type w:val="continuous"/>
      <w:pgSz w:w="12240" w:h="15840" w:code="1"/>
      <w:pgMar w:top="283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24F12" w14:textId="77777777" w:rsidR="00E76DD4" w:rsidRDefault="00E76DD4" w:rsidP="00813AA8">
      <w:pPr>
        <w:spacing w:after="0"/>
      </w:pPr>
      <w:r>
        <w:separator/>
      </w:r>
    </w:p>
  </w:endnote>
  <w:endnote w:type="continuationSeparator" w:id="0">
    <w:p w14:paraId="77D8A598" w14:textId="77777777" w:rsidR="00E76DD4" w:rsidRDefault="00E76DD4" w:rsidP="00813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297B" w14:textId="1A141206" w:rsidR="00CE6489" w:rsidRDefault="007F20D8" w:rsidP="00476061">
    <w:pPr>
      <w:pStyle w:val="Piedepgina"/>
      <w:tabs>
        <w:tab w:val="clear" w:pos="4252"/>
        <w:tab w:val="clear" w:pos="8504"/>
        <w:tab w:val="left" w:pos="7110"/>
      </w:tabs>
    </w:pPr>
    <w:r>
      <w:rPr>
        <w:noProof/>
        <w:lang w:val="es-CO" w:eastAsia="es-CO"/>
      </w:rPr>
      <w:drawing>
        <wp:inline distT="0" distB="0" distL="0" distR="0" wp14:anchorId="0F042ADA" wp14:editId="7713991F">
          <wp:extent cx="5972175" cy="566050"/>
          <wp:effectExtent l="0" t="0" r="0" b="571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6061496" cy="574516"/>
                  </a:xfrm>
                  <a:prstGeom prst="rect">
                    <a:avLst/>
                  </a:prstGeom>
                  <a:ln>
                    <a:noFill/>
                  </a:ln>
                  <a:extLst>
                    <a:ext uri="{53640926-AAD7-44D8-BBD7-CCE9431645EC}">
                      <a14:shadowObscured xmlns:a14="http://schemas.microsoft.com/office/drawing/2010/main"/>
                    </a:ext>
                  </a:extLst>
                </pic:spPr>
              </pic:pic>
            </a:graphicData>
          </a:graphic>
        </wp:inline>
      </w:drawing>
    </w:r>
    <w:r w:rsidR="00CE6489">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0BD5" w14:textId="77777777" w:rsidR="00E76DD4" w:rsidRDefault="00E76DD4" w:rsidP="00813AA8">
      <w:pPr>
        <w:spacing w:after="0"/>
      </w:pPr>
      <w:r>
        <w:separator/>
      </w:r>
    </w:p>
  </w:footnote>
  <w:footnote w:type="continuationSeparator" w:id="0">
    <w:p w14:paraId="062D6B0E" w14:textId="77777777" w:rsidR="00E76DD4" w:rsidRDefault="00E76DD4" w:rsidP="00813AA8">
      <w:pPr>
        <w:spacing w:after="0"/>
      </w:pPr>
      <w:r>
        <w:continuationSeparator/>
      </w:r>
    </w:p>
  </w:footnote>
  <w:footnote w:id="1">
    <w:p w14:paraId="3C6F2B77" w14:textId="2B0C39D9" w:rsidR="00851584" w:rsidRPr="00851584" w:rsidRDefault="00851584">
      <w:pPr>
        <w:pStyle w:val="Textonotapie"/>
        <w:rPr>
          <w:rFonts w:ascii="Arial" w:hAnsi="Arial" w:cs="Arial"/>
        </w:rPr>
      </w:pPr>
      <w:r w:rsidRPr="00851584">
        <w:rPr>
          <w:rStyle w:val="Refdenotaalpie"/>
          <w:rFonts w:ascii="Arial" w:hAnsi="Arial" w:cs="Arial"/>
        </w:rPr>
        <w:footnoteRef/>
      </w:r>
      <w:r w:rsidRPr="00851584">
        <w:rPr>
          <w:rFonts w:ascii="Arial" w:hAnsi="Arial" w:cs="Arial"/>
        </w:rPr>
        <w:t xml:space="preserve"> Cálculos Consejo Nacional de la Papa, con base en MADR y BMC.</w:t>
      </w:r>
    </w:p>
  </w:footnote>
  <w:footnote w:id="2">
    <w:p w14:paraId="5D2F95EA" w14:textId="494E158E" w:rsidR="00CD5B55" w:rsidRPr="005227EB" w:rsidRDefault="00CD5B55">
      <w:pPr>
        <w:pStyle w:val="Textonotapie"/>
        <w:rPr>
          <w:rFonts w:ascii="Arial" w:hAnsi="Arial" w:cs="Arial"/>
          <w:lang w:val="es-US"/>
        </w:rPr>
      </w:pPr>
      <w:r w:rsidRPr="000910D4">
        <w:rPr>
          <w:rStyle w:val="Refdenotaalpie"/>
          <w:rFonts w:ascii="Arial" w:hAnsi="Arial" w:cs="Arial"/>
        </w:rPr>
        <w:footnoteRef/>
      </w:r>
      <w:r w:rsidRPr="000910D4">
        <w:rPr>
          <w:rFonts w:ascii="Arial" w:hAnsi="Arial" w:cs="Arial"/>
        </w:rPr>
        <w:t xml:space="preserve"> </w:t>
      </w:r>
      <w:r w:rsidRPr="000910D4">
        <w:rPr>
          <w:rFonts w:ascii="Arial" w:hAnsi="Arial" w:cs="Arial"/>
          <w:lang w:val="es-US"/>
        </w:rPr>
        <w:t>Cálculos UPRA con base en el C</w:t>
      </w:r>
      <w:r w:rsidR="005227EB" w:rsidRPr="000910D4">
        <w:rPr>
          <w:rFonts w:ascii="Arial" w:hAnsi="Arial" w:cs="Arial"/>
          <w:lang w:val="es-US"/>
        </w:rPr>
        <w:t xml:space="preserve">enso </w:t>
      </w:r>
      <w:r w:rsidRPr="000910D4">
        <w:rPr>
          <w:rFonts w:ascii="Arial" w:hAnsi="Arial" w:cs="Arial"/>
          <w:lang w:val="es-US"/>
        </w:rPr>
        <w:t>N</w:t>
      </w:r>
      <w:r w:rsidR="005227EB" w:rsidRPr="000910D4">
        <w:rPr>
          <w:rFonts w:ascii="Arial" w:hAnsi="Arial" w:cs="Arial"/>
          <w:lang w:val="es-US"/>
        </w:rPr>
        <w:t xml:space="preserve">acional </w:t>
      </w:r>
      <w:r w:rsidRPr="000910D4">
        <w:rPr>
          <w:rFonts w:ascii="Arial" w:hAnsi="Arial" w:cs="Arial"/>
          <w:lang w:val="es-US"/>
        </w:rPr>
        <w:t>A</w:t>
      </w:r>
      <w:r w:rsidR="005227EB" w:rsidRPr="000910D4">
        <w:rPr>
          <w:rFonts w:ascii="Arial" w:hAnsi="Arial" w:cs="Arial"/>
          <w:lang w:val="es-US"/>
        </w:rPr>
        <w:t>gropecuario</w:t>
      </w:r>
      <w:r w:rsidRPr="000910D4">
        <w:rPr>
          <w:rFonts w:ascii="Arial" w:hAnsi="Arial" w:cs="Arial"/>
          <w:lang w:val="es-US"/>
        </w:rPr>
        <w:t xml:space="preserve"> (DANE, 2015)</w:t>
      </w:r>
    </w:p>
  </w:footnote>
  <w:footnote w:id="3">
    <w:p w14:paraId="158471D7" w14:textId="63885280" w:rsidR="00CE6489" w:rsidRPr="000910D4" w:rsidRDefault="00CE6489" w:rsidP="009D36BE">
      <w:pPr>
        <w:pStyle w:val="Textocomentario"/>
        <w:rPr>
          <w:rFonts w:ascii="Arial" w:hAnsi="Arial" w:cs="Arial"/>
        </w:rPr>
      </w:pPr>
      <w:r w:rsidRPr="000910D4">
        <w:rPr>
          <w:rStyle w:val="Refdenotaalpie"/>
          <w:rFonts w:ascii="Arial" w:hAnsi="Arial" w:cs="Arial"/>
        </w:rPr>
        <w:footnoteRef/>
      </w:r>
      <w:r w:rsidRPr="000910D4">
        <w:rPr>
          <w:rFonts w:ascii="Arial" w:hAnsi="Arial" w:cs="Arial"/>
        </w:rPr>
        <w:t xml:space="preserve"> SIPRA. </w:t>
      </w:r>
      <w:hyperlink r:id="rId1" w:anchor="nacional/" w:history="1">
        <w:r w:rsidRPr="000910D4">
          <w:rPr>
            <w:rStyle w:val="Hipervnculo"/>
            <w:rFonts w:ascii="Arial" w:hAnsi="Arial" w:cs="Arial"/>
            <w:color w:val="auto"/>
          </w:rPr>
          <w:t>https://sipra.upra.gov.co/#nacional/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F5D6" w14:textId="37063973" w:rsidR="007F20D8" w:rsidRDefault="007F20D8">
    <w:pPr>
      <w:pStyle w:val="Encabezado"/>
    </w:pPr>
    <w:r>
      <w:rPr>
        <w:noProof/>
        <w:lang w:val="es-CO" w:eastAsia="es-CO"/>
      </w:rPr>
      <w:drawing>
        <wp:anchor distT="0" distB="0" distL="114300" distR="114300" simplePos="0" relativeHeight="251658240" behindDoc="1" locked="0" layoutInCell="1" allowOverlap="1" wp14:anchorId="47AE1984" wp14:editId="458EB0BE">
          <wp:simplePos x="0" y="0"/>
          <wp:positionH relativeFrom="margin">
            <wp:align>left</wp:align>
          </wp:positionH>
          <wp:positionV relativeFrom="paragraph">
            <wp:posOffset>586854</wp:posOffset>
          </wp:positionV>
          <wp:extent cx="2104390" cy="357505"/>
          <wp:effectExtent l="0" t="0" r="0" b="4445"/>
          <wp:wrapNone/>
          <wp:docPr id="1" name="Imagen 2">
            <a:extLst xmlns:a="http://schemas.openxmlformats.org/drawingml/2006/main">
              <a:ext uri="{FF2B5EF4-FFF2-40B4-BE49-F238E27FC236}">
                <a16:creationId xmlns:a16="http://schemas.microsoft.com/office/drawing/2014/main" id="{23D32081-8937-4657-9EA9-F3F0D18AEC86}"/>
              </a:ext>
            </a:extLst>
          </wp:docPr>
          <wp:cNvGraphicFramePr/>
          <a:graphic xmlns:a="http://schemas.openxmlformats.org/drawingml/2006/main">
            <a:graphicData uri="http://schemas.openxmlformats.org/drawingml/2006/picture">
              <pic:pic xmlns:pic="http://schemas.openxmlformats.org/drawingml/2006/picture">
                <pic:nvPicPr>
                  <pic:cNvPr id="1" name="Imagen 2">
                    <a:extLst>
                      <a:ext uri="{FF2B5EF4-FFF2-40B4-BE49-F238E27FC236}">
                        <a16:creationId xmlns:a16="http://schemas.microsoft.com/office/drawing/2014/main" id="{23D32081-8937-4657-9EA9-F3F0D18AEC86}"/>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04390" cy="357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67B"/>
    <w:multiLevelType w:val="hybridMultilevel"/>
    <w:tmpl w:val="CDC6BBF8"/>
    <w:lvl w:ilvl="0" w:tplc="91E69AE6">
      <w:start w:val="1"/>
      <w:numFmt w:val="upperRoman"/>
      <w:lvlText w:val="%1."/>
      <w:lvlJc w:val="left"/>
      <w:pPr>
        <w:ind w:left="720" w:hanging="360"/>
      </w:pPr>
    </w:lvl>
    <w:lvl w:ilvl="1" w:tplc="CF30FEF6">
      <w:start w:val="1"/>
      <w:numFmt w:val="lowerLetter"/>
      <w:lvlText w:val="%2."/>
      <w:lvlJc w:val="left"/>
      <w:pPr>
        <w:ind w:left="1440" w:hanging="360"/>
      </w:pPr>
    </w:lvl>
    <w:lvl w:ilvl="2" w:tplc="B18E1C32">
      <w:start w:val="1"/>
      <w:numFmt w:val="lowerRoman"/>
      <w:lvlText w:val="%3."/>
      <w:lvlJc w:val="right"/>
      <w:pPr>
        <w:ind w:left="2160" w:hanging="180"/>
      </w:pPr>
    </w:lvl>
    <w:lvl w:ilvl="3" w:tplc="149E312A">
      <w:start w:val="1"/>
      <w:numFmt w:val="decimal"/>
      <w:lvlText w:val="%4."/>
      <w:lvlJc w:val="left"/>
      <w:pPr>
        <w:ind w:left="2880" w:hanging="360"/>
      </w:pPr>
    </w:lvl>
    <w:lvl w:ilvl="4" w:tplc="A4B8C592">
      <w:start w:val="1"/>
      <w:numFmt w:val="lowerLetter"/>
      <w:lvlText w:val="%5."/>
      <w:lvlJc w:val="left"/>
      <w:pPr>
        <w:ind w:left="3600" w:hanging="360"/>
      </w:pPr>
    </w:lvl>
    <w:lvl w:ilvl="5" w:tplc="19D45ED4">
      <w:start w:val="1"/>
      <w:numFmt w:val="lowerRoman"/>
      <w:lvlText w:val="%6."/>
      <w:lvlJc w:val="right"/>
      <w:pPr>
        <w:ind w:left="4320" w:hanging="180"/>
      </w:pPr>
    </w:lvl>
    <w:lvl w:ilvl="6" w:tplc="8390C0F4">
      <w:start w:val="1"/>
      <w:numFmt w:val="decimal"/>
      <w:lvlText w:val="%7."/>
      <w:lvlJc w:val="left"/>
      <w:pPr>
        <w:ind w:left="5040" w:hanging="360"/>
      </w:pPr>
    </w:lvl>
    <w:lvl w:ilvl="7" w:tplc="D8F26A38">
      <w:start w:val="1"/>
      <w:numFmt w:val="lowerLetter"/>
      <w:lvlText w:val="%8."/>
      <w:lvlJc w:val="left"/>
      <w:pPr>
        <w:ind w:left="5760" w:hanging="360"/>
      </w:pPr>
    </w:lvl>
    <w:lvl w:ilvl="8" w:tplc="4B5216B4">
      <w:start w:val="1"/>
      <w:numFmt w:val="lowerRoman"/>
      <w:lvlText w:val="%9."/>
      <w:lvlJc w:val="right"/>
      <w:pPr>
        <w:ind w:left="6480" w:hanging="180"/>
      </w:pPr>
    </w:lvl>
  </w:abstractNum>
  <w:abstractNum w:abstractNumId="1" w15:restartNumberingAfterBreak="0">
    <w:nsid w:val="1123194F"/>
    <w:multiLevelType w:val="hybridMultilevel"/>
    <w:tmpl w:val="B1E057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B52506"/>
    <w:multiLevelType w:val="hybridMultilevel"/>
    <w:tmpl w:val="409AB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21801"/>
    <w:multiLevelType w:val="hybridMultilevel"/>
    <w:tmpl w:val="19228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903C8F"/>
    <w:multiLevelType w:val="hybridMultilevel"/>
    <w:tmpl w:val="3498F1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8E1A26"/>
    <w:multiLevelType w:val="hybridMultilevel"/>
    <w:tmpl w:val="48428F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5C372B"/>
    <w:multiLevelType w:val="hybridMultilevel"/>
    <w:tmpl w:val="59963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500088"/>
    <w:multiLevelType w:val="hybridMultilevel"/>
    <w:tmpl w:val="3498F1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8"/>
    <w:rsid w:val="00000BA7"/>
    <w:rsid w:val="00001B4B"/>
    <w:rsid w:val="000027BB"/>
    <w:rsid w:val="0000322D"/>
    <w:rsid w:val="00010C72"/>
    <w:rsid w:val="0001278E"/>
    <w:rsid w:val="00021FC5"/>
    <w:rsid w:val="000251F9"/>
    <w:rsid w:val="00026AD9"/>
    <w:rsid w:val="000277CC"/>
    <w:rsid w:val="00030025"/>
    <w:rsid w:val="00030EF3"/>
    <w:rsid w:val="00031813"/>
    <w:rsid w:val="00031FDD"/>
    <w:rsid w:val="00033D40"/>
    <w:rsid w:val="000379FA"/>
    <w:rsid w:val="00044137"/>
    <w:rsid w:val="00046AB6"/>
    <w:rsid w:val="000502D3"/>
    <w:rsid w:val="000504EB"/>
    <w:rsid w:val="00050F7B"/>
    <w:rsid w:val="00055F88"/>
    <w:rsid w:val="00056850"/>
    <w:rsid w:val="00065690"/>
    <w:rsid w:val="000714D5"/>
    <w:rsid w:val="00074AA5"/>
    <w:rsid w:val="00075F23"/>
    <w:rsid w:val="00087A06"/>
    <w:rsid w:val="00090D7D"/>
    <w:rsid w:val="000910D4"/>
    <w:rsid w:val="00093F60"/>
    <w:rsid w:val="00094A3B"/>
    <w:rsid w:val="000966FA"/>
    <w:rsid w:val="00097FDD"/>
    <w:rsid w:val="000A040C"/>
    <w:rsid w:val="000A50AA"/>
    <w:rsid w:val="000A7F1A"/>
    <w:rsid w:val="000B3AFC"/>
    <w:rsid w:val="000B3D1F"/>
    <w:rsid w:val="000B6511"/>
    <w:rsid w:val="000C0462"/>
    <w:rsid w:val="000C14F0"/>
    <w:rsid w:val="000C18B0"/>
    <w:rsid w:val="000C195D"/>
    <w:rsid w:val="000C19E7"/>
    <w:rsid w:val="000C7697"/>
    <w:rsid w:val="000D092F"/>
    <w:rsid w:val="000D22DC"/>
    <w:rsid w:val="000D32B3"/>
    <w:rsid w:val="000D6A18"/>
    <w:rsid w:val="000E3B18"/>
    <w:rsid w:val="000E52E3"/>
    <w:rsid w:val="000E54F2"/>
    <w:rsid w:val="000E5AAA"/>
    <w:rsid w:val="000F06D2"/>
    <w:rsid w:val="000F0938"/>
    <w:rsid w:val="000F10F2"/>
    <w:rsid w:val="001034F5"/>
    <w:rsid w:val="00106F04"/>
    <w:rsid w:val="001105BF"/>
    <w:rsid w:val="00116FEB"/>
    <w:rsid w:val="0012169F"/>
    <w:rsid w:val="00122484"/>
    <w:rsid w:val="001232E6"/>
    <w:rsid w:val="001245BB"/>
    <w:rsid w:val="00124E6C"/>
    <w:rsid w:val="00125176"/>
    <w:rsid w:val="001308AE"/>
    <w:rsid w:val="001328B5"/>
    <w:rsid w:val="00133A19"/>
    <w:rsid w:val="00135138"/>
    <w:rsid w:val="00135D60"/>
    <w:rsid w:val="00136A2A"/>
    <w:rsid w:val="00140185"/>
    <w:rsid w:val="00140670"/>
    <w:rsid w:val="0014108F"/>
    <w:rsid w:val="00144075"/>
    <w:rsid w:val="00146367"/>
    <w:rsid w:val="0015347F"/>
    <w:rsid w:val="00156B14"/>
    <w:rsid w:val="00161EF2"/>
    <w:rsid w:val="00164B1D"/>
    <w:rsid w:val="00166F0D"/>
    <w:rsid w:val="00167990"/>
    <w:rsid w:val="001708B5"/>
    <w:rsid w:val="00173BDD"/>
    <w:rsid w:val="00177B15"/>
    <w:rsid w:val="0018141E"/>
    <w:rsid w:val="00181843"/>
    <w:rsid w:val="0018248C"/>
    <w:rsid w:val="00185055"/>
    <w:rsid w:val="001860EB"/>
    <w:rsid w:val="00186D63"/>
    <w:rsid w:val="00191422"/>
    <w:rsid w:val="00192012"/>
    <w:rsid w:val="00194402"/>
    <w:rsid w:val="00195349"/>
    <w:rsid w:val="001A3B92"/>
    <w:rsid w:val="001A69E1"/>
    <w:rsid w:val="001A7F0F"/>
    <w:rsid w:val="001B0EAF"/>
    <w:rsid w:val="001B0F24"/>
    <w:rsid w:val="001C0D84"/>
    <w:rsid w:val="001C3CC5"/>
    <w:rsid w:val="001C449D"/>
    <w:rsid w:val="001C5A91"/>
    <w:rsid w:val="001C5CBC"/>
    <w:rsid w:val="001D178A"/>
    <w:rsid w:val="001D257C"/>
    <w:rsid w:val="001D2B51"/>
    <w:rsid w:val="001D517F"/>
    <w:rsid w:val="001D6E66"/>
    <w:rsid w:val="001E1357"/>
    <w:rsid w:val="001E4F6B"/>
    <w:rsid w:val="001E516A"/>
    <w:rsid w:val="001E6B11"/>
    <w:rsid w:val="001E7EFC"/>
    <w:rsid w:val="001F6C81"/>
    <w:rsid w:val="00200D68"/>
    <w:rsid w:val="00204E40"/>
    <w:rsid w:val="002059B4"/>
    <w:rsid w:val="002061F3"/>
    <w:rsid w:val="002069BA"/>
    <w:rsid w:val="00210C40"/>
    <w:rsid w:val="002140E9"/>
    <w:rsid w:val="00215DEB"/>
    <w:rsid w:val="00217130"/>
    <w:rsid w:val="00221ABF"/>
    <w:rsid w:val="00222162"/>
    <w:rsid w:val="00223DE0"/>
    <w:rsid w:val="0022565A"/>
    <w:rsid w:val="00225982"/>
    <w:rsid w:val="002276A9"/>
    <w:rsid w:val="002278CA"/>
    <w:rsid w:val="002304F9"/>
    <w:rsid w:val="00230547"/>
    <w:rsid w:val="002314C2"/>
    <w:rsid w:val="00232099"/>
    <w:rsid w:val="002320EC"/>
    <w:rsid w:val="0023219C"/>
    <w:rsid w:val="002340AD"/>
    <w:rsid w:val="002357C3"/>
    <w:rsid w:val="002363A5"/>
    <w:rsid w:val="00245784"/>
    <w:rsid w:val="00246FE2"/>
    <w:rsid w:val="00252584"/>
    <w:rsid w:val="002554DB"/>
    <w:rsid w:val="002555B5"/>
    <w:rsid w:val="00260253"/>
    <w:rsid w:val="002609FC"/>
    <w:rsid w:val="00260DA6"/>
    <w:rsid w:val="00260F2D"/>
    <w:rsid w:val="00261633"/>
    <w:rsid w:val="002642C6"/>
    <w:rsid w:val="00264DC7"/>
    <w:rsid w:val="00270220"/>
    <w:rsid w:val="00273A0F"/>
    <w:rsid w:val="00273E7F"/>
    <w:rsid w:val="00274937"/>
    <w:rsid w:val="00275102"/>
    <w:rsid w:val="00277C50"/>
    <w:rsid w:val="00281D7F"/>
    <w:rsid w:val="00281DCC"/>
    <w:rsid w:val="00283DA0"/>
    <w:rsid w:val="002840C1"/>
    <w:rsid w:val="002855DC"/>
    <w:rsid w:val="00292611"/>
    <w:rsid w:val="002945DE"/>
    <w:rsid w:val="002A2D3F"/>
    <w:rsid w:val="002A5772"/>
    <w:rsid w:val="002A66D4"/>
    <w:rsid w:val="002B5BB4"/>
    <w:rsid w:val="002B775E"/>
    <w:rsid w:val="002B7FED"/>
    <w:rsid w:val="002C35C7"/>
    <w:rsid w:val="002C3B5B"/>
    <w:rsid w:val="002C4611"/>
    <w:rsid w:val="002D64D6"/>
    <w:rsid w:val="002D65CD"/>
    <w:rsid w:val="002E0AB8"/>
    <w:rsid w:val="002E0F73"/>
    <w:rsid w:val="002E1E2C"/>
    <w:rsid w:val="002E5B1B"/>
    <w:rsid w:val="002E6665"/>
    <w:rsid w:val="002E7A36"/>
    <w:rsid w:val="002F036F"/>
    <w:rsid w:val="002F29DB"/>
    <w:rsid w:val="002F43E0"/>
    <w:rsid w:val="002F4441"/>
    <w:rsid w:val="002F4FF6"/>
    <w:rsid w:val="002F7CB9"/>
    <w:rsid w:val="003015D1"/>
    <w:rsid w:val="00301E29"/>
    <w:rsid w:val="00305FA6"/>
    <w:rsid w:val="00310970"/>
    <w:rsid w:val="003140E5"/>
    <w:rsid w:val="003177EA"/>
    <w:rsid w:val="0032012B"/>
    <w:rsid w:val="003207DB"/>
    <w:rsid w:val="00320CCD"/>
    <w:rsid w:val="0032294E"/>
    <w:rsid w:val="00322D33"/>
    <w:rsid w:val="003230FD"/>
    <w:rsid w:val="00325DAE"/>
    <w:rsid w:val="00330958"/>
    <w:rsid w:val="0033123A"/>
    <w:rsid w:val="0033570E"/>
    <w:rsid w:val="00340348"/>
    <w:rsid w:val="00341DA6"/>
    <w:rsid w:val="00342271"/>
    <w:rsid w:val="003439C7"/>
    <w:rsid w:val="00346A53"/>
    <w:rsid w:val="00355968"/>
    <w:rsid w:val="003613C0"/>
    <w:rsid w:val="003642F3"/>
    <w:rsid w:val="00365942"/>
    <w:rsid w:val="003662C6"/>
    <w:rsid w:val="00366894"/>
    <w:rsid w:val="0036A2C0"/>
    <w:rsid w:val="00371AB8"/>
    <w:rsid w:val="00374998"/>
    <w:rsid w:val="00374FD1"/>
    <w:rsid w:val="00380F54"/>
    <w:rsid w:val="0038328A"/>
    <w:rsid w:val="00384313"/>
    <w:rsid w:val="00384F25"/>
    <w:rsid w:val="00390259"/>
    <w:rsid w:val="00390EF2"/>
    <w:rsid w:val="00392A97"/>
    <w:rsid w:val="00393D5F"/>
    <w:rsid w:val="003979FA"/>
    <w:rsid w:val="003A1259"/>
    <w:rsid w:val="003A1C66"/>
    <w:rsid w:val="003A473B"/>
    <w:rsid w:val="003A6ED6"/>
    <w:rsid w:val="003A7032"/>
    <w:rsid w:val="003A738E"/>
    <w:rsid w:val="003A78BC"/>
    <w:rsid w:val="003A7A90"/>
    <w:rsid w:val="003A7F15"/>
    <w:rsid w:val="003B1BD2"/>
    <w:rsid w:val="003B26F1"/>
    <w:rsid w:val="003B2E29"/>
    <w:rsid w:val="003B2FB3"/>
    <w:rsid w:val="003B5BB8"/>
    <w:rsid w:val="003B6713"/>
    <w:rsid w:val="003C0288"/>
    <w:rsid w:val="003C20E9"/>
    <w:rsid w:val="003C3C52"/>
    <w:rsid w:val="003C6B61"/>
    <w:rsid w:val="003D0F3B"/>
    <w:rsid w:val="003D1810"/>
    <w:rsid w:val="003D4F29"/>
    <w:rsid w:val="003E0673"/>
    <w:rsid w:val="003E0C5C"/>
    <w:rsid w:val="003E1E2F"/>
    <w:rsid w:val="003E3142"/>
    <w:rsid w:val="003E7627"/>
    <w:rsid w:val="003F2F75"/>
    <w:rsid w:val="003F2F85"/>
    <w:rsid w:val="003F3FB6"/>
    <w:rsid w:val="003F5F1B"/>
    <w:rsid w:val="00400C8E"/>
    <w:rsid w:val="00401A06"/>
    <w:rsid w:val="00401A5F"/>
    <w:rsid w:val="0040223B"/>
    <w:rsid w:val="004060C1"/>
    <w:rsid w:val="00410220"/>
    <w:rsid w:val="00411F90"/>
    <w:rsid w:val="00415DE2"/>
    <w:rsid w:val="0041650B"/>
    <w:rsid w:val="00417A90"/>
    <w:rsid w:val="00417C55"/>
    <w:rsid w:val="00417E07"/>
    <w:rsid w:val="0041B381"/>
    <w:rsid w:val="0043162C"/>
    <w:rsid w:val="00431FB6"/>
    <w:rsid w:val="004340C7"/>
    <w:rsid w:val="00434A2D"/>
    <w:rsid w:val="004361D5"/>
    <w:rsid w:val="004419D1"/>
    <w:rsid w:val="00442903"/>
    <w:rsid w:val="00442D6F"/>
    <w:rsid w:val="00443F3D"/>
    <w:rsid w:val="00445AF4"/>
    <w:rsid w:val="00446D14"/>
    <w:rsid w:val="00450482"/>
    <w:rsid w:val="00450D15"/>
    <w:rsid w:val="00451666"/>
    <w:rsid w:val="00451864"/>
    <w:rsid w:val="0045296E"/>
    <w:rsid w:val="00454003"/>
    <w:rsid w:val="00456225"/>
    <w:rsid w:val="00461529"/>
    <w:rsid w:val="00462297"/>
    <w:rsid w:val="004647FC"/>
    <w:rsid w:val="00470865"/>
    <w:rsid w:val="004712CA"/>
    <w:rsid w:val="0047243A"/>
    <w:rsid w:val="00476061"/>
    <w:rsid w:val="004806F8"/>
    <w:rsid w:val="004808F2"/>
    <w:rsid w:val="00480A22"/>
    <w:rsid w:val="0048126F"/>
    <w:rsid w:val="00486B9D"/>
    <w:rsid w:val="00491525"/>
    <w:rsid w:val="00492F7A"/>
    <w:rsid w:val="004950C0"/>
    <w:rsid w:val="004A0955"/>
    <w:rsid w:val="004A1528"/>
    <w:rsid w:val="004A1A8F"/>
    <w:rsid w:val="004A5819"/>
    <w:rsid w:val="004B09C1"/>
    <w:rsid w:val="004B131C"/>
    <w:rsid w:val="004B3283"/>
    <w:rsid w:val="004B4EC9"/>
    <w:rsid w:val="004B6F80"/>
    <w:rsid w:val="004C00F8"/>
    <w:rsid w:val="004C0F7D"/>
    <w:rsid w:val="004C102C"/>
    <w:rsid w:val="004C456C"/>
    <w:rsid w:val="004D0042"/>
    <w:rsid w:val="004D181A"/>
    <w:rsid w:val="004D3F03"/>
    <w:rsid w:val="004D505D"/>
    <w:rsid w:val="004E0FC6"/>
    <w:rsid w:val="004E5CD5"/>
    <w:rsid w:val="004E6F39"/>
    <w:rsid w:val="004E746C"/>
    <w:rsid w:val="004F0FF8"/>
    <w:rsid w:val="004F1230"/>
    <w:rsid w:val="004F4279"/>
    <w:rsid w:val="004F55D4"/>
    <w:rsid w:val="004F5613"/>
    <w:rsid w:val="004F7228"/>
    <w:rsid w:val="005012B0"/>
    <w:rsid w:val="00506660"/>
    <w:rsid w:val="0050744B"/>
    <w:rsid w:val="00507B82"/>
    <w:rsid w:val="00510F48"/>
    <w:rsid w:val="005114D0"/>
    <w:rsid w:val="005142CE"/>
    <w:rsid w:val="0052143A"/>
    <w:rsid w:val="005227EB"/>
    <w:rsid w:val="00524D9E"/>
    <w:rsid w:val="0052653A"/>
    <w:rsid w:val="00526A7C"/>
    <w:rsid w:val="00532AC8"/>
    <w:rsid w:val="00533100"/>
    <w:rsid w:val="0053346E"/>
    <w:rsid w:val="00534D0E"/>
    <w:rsid w:val="00537508"/>
    <w:rsid w:val="005417C6"/>
    <w:rsid w:val="00543229"/>
    <w:rsid w:val="005437EB"/>
    <w:rsid w:val="00545C83"/>
    <w:rsid w:val="00547A40"/>
    <w:rsid w:val="00550559"/>
    <w:rsid w:val="00565404"/>
    <w:rsid w:val="0056746F"/>
    <w:rsid w:val="00570890"/>
    <w:rsid w:val="00571639"/>
    <w:rsid w:val="00576639"/>
    <w:rsid w:val="005772C2"/>
    <w:rsid w:val="00581EFC"/>
    <w:rsid w:val="0059121B"/>
    <w:rsid w:val="00595501"/>
    <w:rsid w:val="005967B8"/>
    <w:rsid w:val="00596F6D"/>
    <w:rsid w:val="005A273C"/>
    <w:rsid w:val="005A6102"/>
    <w:rsid w:val="005A7340"/>
    <w:rsid w:val="005A7CEF"/>
    <w:rsid w:val="005ADD25"/>
    <w:rsid w:val="005B2AFB"/>
    <w:rsid w:val="005C06EB"/>
    <w:rsid w:val="005C405F"/>
    <w:rsid w:val="005C5871"/>
    <w:rsid w:val="005D10E9"/>
    <w:rsid w:val="005D253C"/>
    <w:rsid w:val="005D58EC"/>
    <w:rsid w:val="005D7A97"/>
    <w:rsid w:val="005E11BB"/>
    <w:rsid w:val="005E5624"/>
    <w:rsid w:val="005E6267"/>
    <w:rsid w:val="005E70EF"/>
    <w:rsid w:val="005E7200"/>
    <w:rsid w:val="005E77B8"/>
    <w:rsid w:val="005F45CB"/>
    <w:rsid w:val="005F66F7"/>
    <w:rsid w:val="005F71D1"/>
    <w:rsid w:val="00600F1D"/>
    <w:rsid w:val="00606445"/>
    <w:rsid w:val="00606D20"/>
    <w:rsid w:val="00611958"/>
    <w:rsid w:val="00611DE2"/>
    <w:rsid w:val="00612AF9"/>
    <w:rsid w:val="0062311B"/>
    <w:rsid w:val="006260EF"/>
    <w:rsid w:val="00626A21"/>
    <w:rsid w:val="00630C9F"/>
    <w:rsid w:val="00631C49"/>
    <w:rsid w:val="00634E11"/>
    <w:rsid w:val="00635FB3"/>
    <w:rsid w:val="00637244"/>
    <w:rsid w:val="006379DD"/>
    <w:rsid w:val="0064058D"/>
    <w:rsid w:val="00641EA5"/>
    <w:rsid w:val="00646EF5"/>
    <w:rsid w:val="00654D17"/>
    <w:rsid w:val="00655353"/>
    <w:rsid w:val="00656E8E"/>
    <w:rsid w:val="00657861"/>
    <w:rsid w:val="006603F8"/>
    <w:rsid w:val="0066125D"/>
    <w:rsid w:val="00664EC6"/>
    <w:rsid w:val="0066540D"/>
    <w:rsid w:val="006661B1"/>
    <w:rsid w:val="006673F8"/>
    <w:rsid w:val="0067002E"/>
    <w:rsid w:val="006706C9"/>
    <w:rsid w:val="00670D47"/>
    <w:rsid w:val="00671575"/>
    <w:rsid w:val="0067429F"/>
    <w:rsid w:val="006745F6"/>
    <w:rsid w:val="00677797"/>
    <w:rsid w:val="00684336"/>
    <w:rsid w:val="00685129"/>
    <w:rsid w:val="00686942"/>
    <w:rsid w:val="00687601"/>
    <w:rsid w:val="00687F4C"/>
    <w:rsid w:val="00690339"/>
    <w:rsid w:val="00692F0F"/>
    <w:rsid w:val="006941CA"/>
    <w:rsid w:val="00697822"/>
    <w:rsid w:val="006A1ABD"/>
    <w:rsid w:val="006A22AE"/>
    <w:rsid w:val="006A2B84"/>
    <w:rsid w:val="006A661D"/>
    <w:rsid w:val="006B29A9"/>
    <w:rsid w:val="006B6554"/>
    <w:rsid w:val="006B7441"/>
    <w:rsid w:val="006C0F93"/>
    <w:rsid w:val="006C16C8"/>
    <w:rsid w:val="006C2501"/>
    <w:rsid w:val="006C5C8A"/>
    <w:rsid w:val="006D1866"/>
    <w:rsid w:val="006E0403"/>
    <w:rsid w:val="006E23BC"/>
    <w:rsid w:val="006E45CA"/>
    <w:rsid w:val="006E791D"/>
    <w:rsid w:val="007006FB"/>
    <w:rsid w:val="00700F2B"/>
    <w:rsid w:val="00706CE7"/>
    <w:rsid w:val="00711443"/>
    <w:rsid w:val="0071382D"/>
    <w:rsid w:val="007151A0"/>
    <w:rsid w:val="007208D8"/>
    <w:rsid w:val="00721202"/>
    <w:rsid w:val="007223B7"/>
    <w:rsid w:val="007278C9"/>
    <w:rsid w:val="00731953"/>
    <w:rsid w:val="0073200F"/>
    <w:rsid w:val="00740155"/>
    <w:rsid w:val="00741BAC"/>
    <w:rsid w:val="0074682A"/>
    <w:rsid w:val="00746B90"/>
    <w:rsid w:val="00751399"/>
    <w:rsid w:val="00753422"/>
    <w:rsid w:val="007543D6"/>
    <w:rsid w:val="0075504A"/>
    <w:rsid w:val="00756606"/>
    <w:rsid w:val="00757214"/>
    <w:rsid w:val="007602C1"/>
    <w:rsid w:val="00766905"/>
    <w:rsid w:val="00770D07"/>
    <w:rsid w:val="00774D3C"/>
    <w:rsid w:val="007826A6"/>
    <w:rsid w:val="007847BC"/>
    <w:rsid w:val="00792251"/>
    <w:rsid w:val="00793557"/>
    <w:rsid w:val="007940A9"/>
    <w:rsid w:val="00795148"/>
    <w:rsid w:val="00795FA3"/>
    <w:rsid w:val="007A153A"/>
    <w:rsid w:val="007A1709"/>
    <w:rsid w:val="007A2811"/>
    <w:rsid w:val="007A4D26"/>
    <w:rsid w:val="007A5043"/>
    <w:rsid w:val="007A5B3D"/>
    <w:rsid w:val="007A7D42"/>
    <w:rsid w:val="007B4F10"/>
    <w:rsid w:val="007C1DBB"/>
    <w:rsid w:val="007C33EB"/>
    <w:rsid w:val="007C3B9B"/>
    <w:rsid w:val="007C7771"/>
    <w:rsid w:val="007D1B40"/>
    <w:rsid w:val="007D32C0"/>
    <w:rsid w:val="007D40F7"/>
    <w:rsid w:val="007D71B4"/>
    <w:rsid w:val="007E53DB"/>
    <w:rsid w:val="007E5B44"/>
    <w:rsid w:val="007F1239"/>
    <w:rsid w:val="007F20D8"/>
    <w:rsid w:val="007F362A"/>
    <w:rsid w:val="007F3BE3"/>
    <w:rsid w:val="007F6947"/>
    <w:rsid w:val="007F704D"/>
    <w:rsid w:val="007F7A0A"/>
    <w:rsid w:val="007F7C73"/>
    <w:rsid w:val="00800434"/>
    <w:rsid w:val="008017FA"/>
    <w:rsid w:val="00803875"/>
    <w:rsid w:val="008075D4"/>
    <w:rsid w:val="008119B4"/>
    <w:rsid w:val="00813AA8"/>
    <w:rsid w:val="00815989"/>
    <w:rsid w:val="008205BC"/>
    <w:rsid w:val="00820D8E"/>
    <w:rsid w:val="0082295E"/>
    <w:rsid w:val="00824AFE"/>
    <w:rsid w:val="00824ECC"/>
    <w:rsid w:val="008254AE"/>
    <w:rsid w:val="00825A1E"/>
    <w:rsid w:val="008271C0"/>
    <w:rsid w:val="008272CA"/>
    <w:rsid w:val="00827E86"/>
    <w:rsid w:val="00833021"/>
    <w:rsid w:val="0083721A"/>
    <w:rsid w:val="0084033C"/>
    <w:rsid w:val="008427D8"/>
    <w:rsid w:val="00843242"/>
    <w:rsid w:val="0084375B"/>
    <w:rsid w:val="00843A01"/>
    <w:rsid w:val="0084475D"/>
    <w:rsid w:val="00844AF3"/>
    <w:rsid w:val="00850838"/>
    <w:rsid w:val="00851584"/>
    <w:rsid w:val="00853CFD"/>
    <w:rsid w:val="00856331"/>
    <w:rsid w:val="008573D4"/>
    <w:rsid w:val="00857E05"/>
    <w:rsid w:val="00857F18"/>
    <w:rsid w:val="0086086C"/>
    <w:rsid w:val="00860A7A"/>
    <w:rsid w:val="008611CD"/>
    <w:rsid w:val="00866C93"/>
    <w:rsid w:val="008709EC"/>
    <w:rsid w:val="00870FBA"/>
    <w:rsid w:val="00874065"/>
    <w:rsid w:val="0087527E"/>
    <w:rsid w:val="00875627"/>
    <w:rsid w:val="0087B174"/>
    <w:rsid w:val="0087B929"/>
    <w:rsid w:val="00885D6A"/>
    <w:rsid w:val="00890D2C"/>
    <w:rsid w:val="00893A38"/>
    <w:rsid w:val="00894077"/>
    <w:rsid w:val="008978F7"/>
    <w:rsid w:val="00898838"/>
    <w:rsid w:val="008A1C93"/>
    <w:rsid w:val="008A2A83"/>
    <w:rsid w:val="008A37D4"/>
    <w:rsid w:val="008A3846"/>
    <w:rsid w:val="008A4B05"/>
    <w:rsid w:val="008A4CFB"/>
    <w:rsid w:val="008B0892"/>
    <w:rsid w:val="008B1BA2"/>
    <w:rsid w:val="008B1CBC"/>
    <w:rsid w:val="008B4283"/>
    <w:rsid w:val="008B67A5"/>
    <w:rsid w:val="008C1E09"/>
    <w:rsid w:val="008C3239"/>
    <w:rsid w:val="008C49FA"/>
    <w:rsid w:val="008C5E14"/>
    <w:rsid w:val="008D2B0B"/>
    <w:rsid w:val="008D4C68"/>
    <w:rsid w:val="008D60D5"/>
    <w:rsid w:val="008D7A5B"/>
    <w:rsid w:val="008E0518"/>
    <w:rsid w:val="008E0A35"/>
    <w:rsid w:val="008E323F"/>
    <w:rsid w:val="008E4700"/>
    <w:rsid w:val="008E486B"/>
    <w:rsid w:val="008E60D0"/>
    <w:rsid w:val="008F4E5D"/>
    <w:rsid w:val="008F7615"/>
    <w:rsid w:val="00902039"/>
    <w:rsid w:val="009038A9"/>
    <w:rsid w:val="0090695E"/>
    <w:rsid w:val="0091163B"/>
    <w:rsid w:val="0091409F"/>
    <w:rsid w:val="00915C3E"/>
    <w:rsid w:val="00917842"/>
    <w:rsid w:val="0092113D"/>
    <w:rsid w:val="00922B01"/>
    <w:rsid w:val="00922E1F"/>
    <w:rsid w:val="00942D23"/>
    <w:rsid w:val="00943A86"/>
    <w:rsid w:val="00946ADC"/>
    <w:rsid w:val="00952748"/>
    <w:rsid w:val="009563E5"/>
    <w:rsid w:val="00957237"/>
    <w:rsid w:val="00957613"/>
    <w:rsid w:val="00960103"/>
    <w:rsid w:val="009651D8"/>
    <w:rsid w:val="0096759F"/>
    <w:rsid w:val="009718F6"/>
    <w:rsid w:val="0097222C"/>
    <w:rsid w:val="00972D51"/>
    <w:rsid w:val="0097328E"/>
    <w:rsid w:val="009767CE"/>
    <w:rsid w:val="009772AE"/>
    <w:rsid w:val="00982B25"/>
    <w:rsid w:val="0098313D"/>
    <w:rsid w:val="00986B20"/>
    <w:rsid w:val="00987A41"/>
    <w:rsid w:val="0099173E"/>
    <w:rsid w:val="009925D5"/>
    <w:rsid w:val="00993EA2"/>
    <w:rsid w:val="00994430"/>
    <w:rsid w:val="00995516"/>
    <w:rsid w:val="00997C83"/>
    <w:rsid w:val="009A14E5"/>
    <w:rsid w:val="009A1F6C"/>
    <w:rsid w:val="009A434D"/>
    <w:rsid w:val="009A735D"/>
    <w:rsid w:val="009B0CD8"/>
    <w:rsid w:val="009B2D68"/>
    <w:rsid w:val="009B325C"/>
    <w:rsid w:val="009B44D6"/>
    <w:rsid w:val="009B45AF"/>
    <w:rsid w:val="009C1CB4"/>
    <w:rsid w:val="009D36BE"/>
    <w:rsid w:val="009D4B6F"/>
    <w:rsid w:val="009D559F"/>
    <w:rsid w:val="009D588F"/>
    <w:rsid w:val="009E7C81"/>
    <w:rsid w:val="009F4EFE"/>
    <w:rsid w:val="009F523B"/>
    <w:rsid w:val="009F7F46"/>
    <w:rsid w:val="00A024AE"/>
    <w:rsid w:val="00A02BA7"/>
    <w:rsid w:val="00A038E9"/>
    <w:rsid w:val="00A04311"/>
    <w:rsid w:val="00A07E53"/>
    <w:rsid w:val="00A118B1"/>
    <w:rsid w:val="00A13C23"/>
    <w:rsid w:val="00A13EB3"/>
    <w:rsid w:val="00A155B2"/>
    <w:rsid w:val="00A167CE"/>
    <w:rsid w:val="00A16856"/>
    <w:rsid w:val="00A17C00"/>
    <w:rsid w:val="00A20F84"/>
    <w:rsid w:val="00A213BE"/>
    <w:rsid w:val="00A23787"/>
    <w:rsid w:val="00A24B78"/>
    <w:rsid w:val="00A2666E"/>
    <w:rsid w:val="00A34307"/>
    <w:rsid w:val="00A36A9E"/>
    <w:rsid w:val="00A370FE"/>
    <w:rsid w:val="00A41344"/>
    <w:rsid w:val="00A447C8"/>
    <w:rsid w:val="00A44B6C"/>
    <w:rsid w:val="00A516A2"/>
    <w:rsid w:val="00A551D5"/>
    <w:rsid w:val="00A61923"/>
    <w:rsid w:val="00A6386D"/>
    <w:rsid w:val="00A70BB6"/>
    <w:rsid w:val="00A71C64"/>
    <w:rsid w:val="00A71DA1"/>
    <w:rsid w:val="00A71E47"/>
    <w:rsid w:val="00A7267A"/>
    <w:rsid w:val="00A72A8A"/>
    <w:rsid w:val="00A74276"/>
    <w:rsid w:val="00A74974"/>
    <w:rsid w:val="00A76300"/>
    <w:rsid w:val="00A77F74"/>
    <w:rsid w:val="00A802EF"/>
    <w:rsid w:val="00A80E78"/>
    <w:rsid w:val="00A81A1B"/>
    <w:rsid w:val="00A83953"/>
    <w:rsid w:val="00A84AE3"/>
    <w:rsid w:val="00A94786"/>
    <w:rsid w:val="00A95445"/>
    <w:rsid w:val="00A9605B"/>
    <w:rsid w:val="00A972E0"/>
    <w:rsid w:val="00AA04F5"/>
    <w:rsid w:val="00AA0EDF"/>
    <w:rsid w:val="00AB16F4"/>
    <w:rsid w:val="00AB648E"/>
    <w:rsid w:val="00AB6B5B"/>
    <w:rsid w:val="00AB73FF"/>
    <w:rsid w:val="00AC0994"/>
    <w:rsid w:val="00AC4D2E"/>
    <w:rsid w:val="00AC551B"/>
    <w:rsid w:val="00AC5586"/>
    <w:rsid w:val="00AC69A3"/>
    <w:rsid w:val="00AC6CD4"/>
    <w:rsid w:val="00AC6D85"/>
    <w:rsid w:val="00AD1AF4"/>
    <w:rsid w:val="00AD3285"/>
    <w:rsid w:val="00AD3CCD"/>
    <w:rsid w:val="00AD4D18"/>
    <w:rsid w:val="00AD5ABE"/>
    <w:rsid w:val="00AD65AE"/>
    <w:rsid w:val="00AD69F8"/>
    <w:rsid w:val="00AE0761"/>
    <w:rsid w:val="00AE1AA5"/>
    <w:rsid w:val="00AE2EC4"/>
    <w:rsid w:val="00AE3401"/>
    <w:rsid w:val="00AE6EC8"/>
    <w:rsid w:val="00AE7B0E"/>
    <w:rsid w:val="00AF0C94"/>
    <w:rsid w:val="00AF1CED"/>
    <w:rsid w:val="00AF3D36"/>
    <w:rsid w:val="00AF7228"/>
    <w:rsid w:val="00AF7E25"/>
    <w:rsid w:val="00B0075A"/>
    <w:rsid w:val="00B011AF"/>
    <w:rsid w:val="00B0253A"/>
    <w:rsid w:val="00B02CC5"/>
    <w:rsid w:val="00B02D85"/>
    <w:rsid w:val="00B118CC"/>
    <w:rsid w:val="00B1240F"/>
    <w:rsid w:val="00B12775"/>
    <w:rsid w:val="00B12B4D"/>
    <w:rsid w:val="00B1537D"/>
    <w:rsid w:val="00B206B1"/>
    <w:rsid w:val="00B21797"/>
    <w:rsid w:val="00B2682C"/>
    <w:rsid w:val="00B300E4"/>
    <w:rsid w:val="00B3312F"/>
    <w:rsid w:val="00B34FC8"/>
    <w:rsid w:val="00B35BD2"/>
    <w:rsid w:val="00B36272"/>
    <w:rsid w:val="00B37406"/>
    <w:rsid w:val="00B448F0"/>
    <w:rsid w:val="00B45737"/>
    <w:rsid w:val="00B46478"/>
    <w:rsid w:val="00B52DF7"/>
    <w:rsid w:val="00B537AC"/>
    <w:rsid w:val="00B53986"/>
    <w:rsid w:val="00B54308"/>
    <w:rsid w:val="00B5C04B"/>
    <w:rsid w:val="00B615C8"/>
    <w:rsid w:val="00B62495"/>
    <w:rsid w:val="00B62930"/>
    <w:rsid w:val="00B62CBC"/>
    <w:rsid w:val="00B674D0"/>
    <w:rsid w:val="00B71791"/>
    <w:rsid w:val="00B74BA8"/>
    <w:rsid w:val="00B77CE8"/>
    <w:rsid w:val="00B77D14"/>
    <w:rsid w:val="00B835C2"/>
    <w:rsid w:val="00B8406E"/>
    <w:rsid w:val="00B8770B"/>
    <w:rsid w:val="00B91EAE"/>
    <w:rsid w:val="00B92375"/>
    <w:rsid w:val="00B94378"/>
    <w:rsid w:val="00B97665"/>
    <w:rsid w:val="00BA2529"/>
    <w:rsid w:val="00BA4392"/>
    <w:rsid w:val="00BA5247"/>
    <w:rsid w:val="00BB2285"/>
    <w:rsid w:val="00BB4D44"/>
    <w:rsid w:val="00BB6ED2"/>
    <w:rsid w:val="00BC092D"/>
    <w:rsid w:val="00BC092F"/>
    <w:rsid w:val="00BD0480"/>
    <w:rsid w:val="00BD1227"/>
    <w:rsid w:val="00BD17CD"/>
    <w:rsid w:val="00BD20D7"/>
    <w:rsid w:val="00BD2B6A"/>
    <w:rsid w:val="00BD6BB9"/>
    <w:rsid w:val="00BE3343"/>
    <w:rsid w:val="00BE489C"/>
    <w:rsid w:val="00BE5BED"/>
    <w:rsid w:val="00BE5CA9"/>
    <w:rsid w:val="00BF39A5"/>
    <w:rsid w:val="00C00228"/>
    <w:rsid w:val="00C01889"/>
    <w:rsid w:val="00C04922"/>
    <w:rsid w:val="00C04E09"/>
    <w:rsid w:val="00C04F01"/>
    <w:rsid w:val="00C07AB7"/>
    <w:rsid w:val="00C12F17"/>
    <w:rsid w:val="00C15A95"/>
    <w:rsid w:val="00C1603C"/>
    <w:rsid w:val="00C17B97"/>
    <w:rsid w:val="00C24810"/>
    <w:rsid w:val="00C26589"/>
    <w:rsid w:val="00C27FB9"/>
    <w:rsid w:val="00C30CE8"/>
    <w:rsid w:val="00C362BA"/>
    <w:rsid w:val="00C36B82"/>
    <w:rsid w:val="00C375A2"/>
    <w:rsid w:val="00C41B48"/>
    <w:rsid w:val="00C4206D"/>
    <w:rsid w:val="00C42A99"/>
    <w:rsid w:val="00C44091"/>
    <w:rsid w:val="00C5026C"/>
    <w:rsid w:val="00C53392"/>
    <w:rsid w:val="00C55974"/>
    <w:rsid w:val="00C57F1D"/>
    <w:rsid w:val="00C6283A"/>
    <w:rsid w:val="00C65437"/>
    <w:rsid w:val="00C65FED"/>
    <w:rsid w:val="00C734AF"/>
    <w:rsid w:val="00C7361A"/>
    <w:rsid w:val="00C76AFB"/>
    <w:rsid w:val="00C81011"/>
    <w:rsid w:val="00C819A1"/>
    <w:rsid w:val="00C81A44"/>
    <w:rsid w:val="00C821B4"/>
    <w:rsid w:val="00C83694"/>
    <w:rsid w:val="00C83A9B"/>
    <w:rsid w:val="00C842C2"/>
    <w:rsid w:val="00C843B0"/>
    <w:rsid w:val="00C90EA9"/>
    <w:rsid w:val="00C96F54"/>
    <w:rsid w:val="00C97153"/>
    <w:rsid w:val="00CA0716"/>
    <w:rsid w:val="00CA25D9"/>
    <w:rsid w:val="00CA4769"/>
    <w:rsid w:val="00CA5A6D"/>
    <w:rsid w:val="00CA638D"/>
    <w:rsid w:val="00CB1006"/>
    <w:rsid w:val="00CB31B4"/>
    <w:rsid w:val="00CB458A"/>
    <w:rsid w:val="00CB79F3"/>
    <w:rsid w:val="00CC59AB"/>
    <w:rsid w:val="00CC6830"/>
    <w:rsid w:val="00CC6B4B"/>
    <w:rsid w:val="00CD1660"/>
    <w:rsid w:val="00CD2310"/>
    <w:rsid w:val="00CD5B55"/>
    <w:rsid w:val="00CD78D3"/>
    <w:rsid w:val="00CE0124"/>
    <w:rsid w:val="00CE3122"/>
    <w:rsid w:val="00CE55F4"/>
    <w:rsid w:val="00CE5D43"/>
    <w:rsid w:val="00CE6489"/>
    <w:rsid w:val="00CE6EAD"/>
    <w:rsid w:val="00CF0A30"/>
    <w:rsid w:val="00CF4F3F"/>
    <w:rsid w:val="00CF78E0"/>
    <w:rsid w:val="00D03079"/>
    <w:rsid w:val="00D03FC5"/>
    <w:rsid w:val="00D0534B"/>
    <w:rsid w:val="00D055F0"/>
    <w:rsid w:val="00D05E71"/>
    <w:rsid w:val="00D0668B"/>
    <w:rsid w:val="00D077BD"/>
    <w:rsid w:val="00D10A9A"/>
    <w:rsid w:val="00D119B9"/>
    <w:rsid w:val="00D16BDE"/>
    <w:rsid w:val="00D179E2"/>
    <w:rsid w:val="00D24F63"/>
    <w:rsid w:val="00D30A85"/>
    <w:rsid w:val="00D326C4"/>
    <w:rsid w:val="00D32B27"/>
    <w:rsid w:val="00D3719F"/>
    <w:rsid w:val="00D37B6F"/>
    <w:rsid w:val="00D42C57"/>
    <w:rsid w:val="00D543C0"/>
    <w:rsid w:val="00D6088F"/>
    <w:rsid w:val="00D6397D"/>
    <w:rsid w:val="00D70727"/>
    <w:rsid w:val="00D751E6"/>
    <w:rsid w:val="00D76987"/>
    <w:rsid w:val="00D832E9"/>
    <w:rsid w:val="00D83F04"/>
    <w:rsid w:val="00D8556A"/>
    <w:rsid w:val="00D90FD8"/>
    <w:rsid w:val="00D92145"/>
    <w:rsid w:val="00D92BAB"/>
    <w:rsid w:val="00D95B22"/>
    <w:rsid w:val="00D96540"/>
    <w:rsid w:val="00D97888"/>
    <w:rsid w:val="00D97C25"/>
    <w:rsid w:val="00DA08BE"/>
    <w:rsid w:val="00DA20F1"/>
    <w:rsid w:val="00DA5C6A"/>
    <w:rsid w:val="00DB5284"/>
    <w:rsid w:val="00DB7FDF"/>
    <w:rsid w:val="00DBA98C"/>
    <w:rsid w:val="00DC77D2"/>
    <w:rsid w:val="00DD0E6C"/>
    <w:rsid w:val="00DD2A06"/>
    <w:rsid w:val="00DE0A35"/>
    <w:rsid w:val="00DE0DDD"/>
    <w:rsid w:val="00DE1DD1"/>
    <w:rsid w:val="00DE5909"/>
    <w:rsid w:val="00DE75B8"/>
    <w:rsid w:val="00DF0F1E"/>
    <w:rsid w:val="00DF482F"/>
    <w:rsid w:val="00E02160"/>
    <w:rsid w:val="00E0224D"/>
    <w:rsid w:val="00E02F86"/>
    <w:rsid w:val="00E04CCB"/>
    <w:rsid w:val="00E14523"/>
    <w:rsid w:val="00E20180"/>
    <w:rsid w:val="00E25541"/>
    <w:rsid w:val="00E32C8E"/>
    <w:rsid w:val="00E32DCB"/>
    <w:rsid w:val="00E33808"/>
    <w:rsid w:val="00E33B1C"/>
    <w:rsid w:val="00E33F59"/>
    <w:rsid w:val="00E349C5"/>
    <w:rsid w:val="00E36001"/>
    <w:rsid w:val="00E36866"/>
    <w:rsid w:val="00E50040"/>
    <w:rsid w:val="00E609B4"/>
    <w:rsid w:val="00E60CBB"/>
    <w:rsid w:val="00E62811"/>
    <w:rsid w:val="00E635FB"/>
    <w:rsid w:val="00E6642D"/>
    <w:rsid w:val="00E73DE3"/>
    <w:rsid w:val="00E76DD4"/>
    <w:rsid w:val="00E77418"/>
    <w:rsid w:val="00E77447"/>
    <w:rsid w:val="00E80A91"/>
    <w:rsid w:val="00E81507"/>
    <w:rsid w:val="00E8172E"/>
    <w:rsid w:val="00E82FC3"/>
    <w:rsid w:val="00E83D15"/>
    <w:rsid w:val="00E8491F"/>
    <w:rsid w:val="00E900AC"/>
    <w:rsid w:val="00E9334B"/>
    <w:rsid w:val="00E941D0"/>
    <w:rsid w:val="00E966DF"/>
    <w:rsid w:val="00EA23F6"/>
    <w:rsid w:val="00EA2B5D"/>
    <w:rsid w:val="00EA488A"/>
    <w:rsid w:val="00EA4CA7"/>
    <w:rsid w:val="00EB2DE4"/>
    <w:rsid w:val="00EB5176"/>
    <w:rsid w:val="00EB6690"/>
    <w:rsid w:val="00EB7026"/>
    <w:rsid w:val="00EB7335"/>
    <w:rsid w:val="00EC2C54"/>
    <w:rsid w:val="00EC3782"/>
    <w:rsid w:val="00EC5A7D"/>
    <w:rsid w:val="00EC5D81"/>
    <w:rsid w:val="00EC6483"/>
    <w:rsid w:val="00EC69B7"/>
    <w:rsid w:val="00ED07E6"/>
    <w:rsid w:val="00ED280C"/>
    <w:rsid w:val="00ED3E0A"/>
    <w:rsid w:val="00ED4558"/>
    <w:rsid w:val="00ED5037"/>
    <w:rsid w:val="00ED54B9"/>
    <w:rsid w:val="00ED5725"/>
    <w:rsid w:val="00ED6168"/>
    <w:rsid w:val="00ED7B1F"/>
    <w:rsid w:val="00EDC609"/>
    <w:rsid w:val="00EE0097"/>
    <w:rsid w:val="00EE189D"/>
    <w:rsid w:val="00EE220C"/>
    <w:rsid w:val="00EE556A"/>
    <w:rsid w:val="00EE68A4"/>
    <w:rsid w:val="00EF05CE"/>
    <w:rsid w:val="00EF1A4E"/>
    <w:rsid w:val="00EF46A3"/>
    <w:rsid w:val="00EF6A0B"/>
    <w:rsid w:val="00EF7AA5"/>
    <w:rsid w:val="00F051C5"/>
    <w:rsid w:val="00F1010E"/>
    <w:rsid w:val="00F159FE"/>
    <w:rsid w:val="00F22E66"/>
    <w:rsid w:val="00F233B2"/>
    <w:rsid w:val="00F25382"/>
    <w:rsid w:val="00F27248"/>
    <w:rsid w:val="00F276F5"/>
    <w:rsid w:val="00F300DA"/>
    <w:rsid w:val="00F30667"/>
    <w:rsid w:val="00F31B2C"/>
    <w:rsid w:val="00F3269A"/>
    <w:rsid w:val="00F339C0"/>
    <w:rsid w:val="00F40860"/>
    <w:rsid w:val="00F43640"/>
    <w:rsid w:val="00F442E0"/>
    <w:rsid w:val="00F444FF"/>
    <w:rsid w:val="00F44A9A"/>
    <w:rsid w:val="00F501FC"/>
    <w:rsid w:val="00F51BED"/>
    <w:rsid w:val="00F51E0E"/>
    <w:rsid w:val="00F55ECD"/>
    <w:rsid w:val="00F56050"/>
    <w:rsid w:val="00F560FF"/>
    <w:rsid w:val="00F58CE7"/>
    <w:rsid w:val="00F6095E"/>
    <w:rsid w:val="00F63A12"/>
    <w:rsid w:val="00F648FA"/>
    <w:rsid w:val="00F65174"/>
    <w:rsid w:val="00F66316"/>
    <w:rsid w:val="00F70E2B"/>
    <w:rsid w:val="00F7221B"/>
    <w:rsid w:val="00F73A6A"/>
    <w:rsid w:val="00F74207"/>
    <w:rsid w:val="00F7780B"/>
    <w:rsid w:val="00F82EFD"/>
    <w:rsid w:val="00F8502F"/>
    <w:rsid w:val="00F8514B"/>
    <w:rsid w:val="00F85B54"/>
    <w:rsid w:val="00F85B7E"/>
    <w:rsid w:val="00F85F03"/>
    <w:rsid w:val="00F8725F"/>
    <w:rsid w:val="00F87C0A"/>
    <w:rsid w:val="00F910EE"/>
    <w:rsid w:val="00F93B15"/>
    <w:rsid w:val="00F954F3"/>
    <w:rsid w:val="00F96F5F"/>
    <w:rsid w:val="00F9751D"/>
    <w:rsid w:val="00FB17A1"/>
    <w:rsid w:val="00FB34AA"/>
    <w:rsid w:val="00FB57E7"/>
    <w:rsid w:val="00FB6130"/>
    <w:rsid w:val="00FC0C48"/>
    <w:rsid w:val="00FC29F7"/>
    <w:rsid w:val="00FC5568"/>
    <w:rsid w:val="00FD0E91"/>
    <w:rsid w:val="00FD14E9"/>
    <w:rsid w:val="00FD1C0F"/>
    <w:rsid w:val="00FD3204"/>
    <w:rsid w:val="00FD540A"/>
    <w:rsid w:val="00FD6719"/>
    <w:rsid w:val="00FE064F"/>
    <w:rsid w:val="00FE176A"/>
    <w:rsid w:val="00FE1CED"/>
    <w:rsid w:val="00FE6B84"/>
    <w:rsid w:val="00FF1D25"/>
    <w:rsid w:val="00FF59A3"/>
    <w:rsid w:val="00FF5E5A"/>
    <w:rsid w:val="00FF7562"/>
    <w:rsid w:val="010309C0"/>
    <w:rsid w:val="01131DF3"/>
    <w:rsid w:val="011FECBD"/>
    <w:rsid w:val="014FA484"/>
    <w:rsid w:val="0157F69D"/>
    <w:rsid w:val="015C0FD1"/>
    <w:rsid w:val="01606045"/>
    <w:rsid w:val="016445B1"/>
    <w:rsid w:val="017B2E99"/>
    <w:rsid w:val="018A374A"/>
    <w:rsid w:val="01A41715"/>
    <w:rsid w:val="01A4718E"/>
    <w:rsid w:val="01A9E2D6"/>
    <w:rsid w:val="01C25674"/>
    <w:rsid w:val="01C26A5D"/>
    <w:rsid w:val="01D9E97D"/>
    <w:rsid w:val="01DA6EA2"/>
    <w:rsid w:val="01ED2432"/>
    <w:rsid w:val="01FE8263"/>
    <w:rsid w:val="0200E3FC"/>
    <w:rsid w:val="02200CF9"/>
    <w:rsid w:val="0226C413"/>
    <w:rsid w:val="022755E7"/>
    <w:rsid w:val="023066FE"/>
    <w:rsid w:val="023A9E52"/>
    <w:rsid w:val="024DF2A6"/>
    <w:rsid w:val="02706C90"/>
    <w:rsid w:val="02709CAA"/>
    <w:rsid w:val="027140F0"/>
    <w:rsid w:val="02D15A31"/>
    <w:rsid w:val="02E08E2C"/>
    <w:rsid w:val="02F83B63"/>
    <w:rsid w:val="03061FA7"/>
    <w:rsid w:val="030E69B0"/>
    <w:rsid w:val="033514BC"/>
    <w:rsid w:val="033C31CD"/>
    <w:rsid w:val="036EB8F6"/>
    <w:rsid w:val="037C9DBB"/>
    <w:rsid w:val="038065F4"/>
    <w:rsid w:val="0399AE86"/>
    <w:rsid w:val="03C5BD2F"/>
    <w:rsid w:val="03C657E2"/>
    <w:rsid w:val="03DA116D"/>
    <w:rsid w:val="03DBCD8A"/>
    <w:rsid w:val="03FD4C65"/>
    <w:rsid w:val="04602F9B"/>
    <w:rsid w:val="04656CAB"/>
    <w:rsid w:val="046BEEF1"/>
    <w:rsid w:val="04927371"/>
    <w:rsid w:val="04ACEC7E"/>
    <w:rsid w:val="04BD1133"/>
    <w:rsid w:val="04C1355B"/>
    <w:rsid w:val="04CC5003"/>
    <w:rsid w:val="04E5550F"/>
    <w:rsid w:val="04E9F75F"/>
    <w:rsid w:val="051296A7"/>
    <w:rsid w:val="051671BB"/>
    <w:rsid w:val="051E5399"/>
    <w:rsid w:val="052E8DF7"/>
    <w:rsid w:val="05861826"/>
    <w:rsid w:val="0591A4FE"/>
    <w:rsid w:val="05A6D7E9"/>
    <w:rsid w:val="05B1F051"/>
    <w:rsid w:val="05CA2D29"/>
    <w:rsid w:val="05CFBE11"/>
    <w:rsid w:val="05F28EE7"/>
    <w:rsid w:val="05F96FC6"/>
    <w:rsid w:val="0609870A"/>
    <w:rsid w:val="060F9E2C"/>
    <w:rsid w:val="061B973C"/>
    <w:rsid w:val="06208A5B"/>
    <w:rsid w:val="0627439F"/>
    <w:rsid w:val="062BA470"/>
    <w:rsid w:val="063C25FB"/>
    <w:rsid w:val="06672DD5"/>
    <w:rsid w:val="066D4A07"/>
    <w:rsid w:val="067C018D"/>
    <w:rsid w:val="0696860D"/>
    <w:rsid w:val="06B9EFAF"/>
    <w:rsid w:val="06BBC63F"/>
    <w:rsid w:val="06DC0879"/>
    <w:rsid w:val="06E8D154"/>
    <w:rsid w:val="06F9C632"/>
    <w:rsid w:val="071E2082"/>
    <w:rsid w:val="073051F6"/>
    <w:rsid w:val="077AF120"/>
    <w:rsid w:val="0788932A"/>
    <w:rsid w:val="07959B44"/>
    <w:rsid w:val="07A105C4"/>
    <w:rsid w:val="07BDA3CA"/>
    <w:rsid w:val="07D4184D"/>
    <w:rsid w:val="07D7F65C"/>
    <w:rsid w:val="0806A1CD"/>
    <w:rsid w:val="0829D0BD"/>
    <w:rsid w:val="083AE044"/>
    <w:rsid w:val="084BE2FE"/>
    <w:rsid w:val="085ECB07"/>
    <w:rsid w:val="0867C53B"/>
    <w:rsid w:val="0869A930"/>
    <w:rsid w:val="08A74C0D"/>
    <w:rsid w:val="08A9BF29"/>
    <w:rsid w:val="08C94DED"/>
    <w:rsid w:val="08CAFC0A"/>
    <w:rsid w:val="08D2D6C3"/>
    <w:rsid w:val="08DEAE46"/>
    <w:rsid w:val="08F00E07"/>
    <w:rsid w:val="08F0FB5F"/>
    <w:rsid w:val="090867FD"/>
    <w:rsid w:val="09093D2C"/>
    <w:rsid w:val="09170638"/>
    <w:rsid w:val="0924A465"/>
    <w:rsid w:val="09324200"/>
    <w:rsid w:val="09360979"/>
    <w:rsid w:val="0954EE3F"/>
    <w:rsid w:val="0955FFA7"/>
    <w:rsid w:val="096A23FD"/>
    <w:rsid w:val="09793537"/>
    <w:rsid w:val="0982ADC6"/>
    <w:rsid w:val="09956E9D"/>
    <w:rsid w:val="09A3B4CB"/>
    <w:rsid w:val="09BFB23F"/>
    <w:rsid w:val="09C7AEBF"/>
    <w:rsid w:val="09D31AF6"/>
    <w:rsid w:val="0A23B622"/>
    <w:rsid w:val="0A2D7709"/>
    <w:rsid w:val="0A3AD5F1"/>
    <w:rsid w:val="0A4323A4"/>
    <w:rsid w:val="0A549BFE"/>
    <w:rsid w:val="0A64FE49"/>
    <w:rsid w:val="0A6BB476"/>
    <w:rsid w:val="0A707840"/>
    <w:rsid w:val="0A9B0A89"/>
    <w:rsid w:val="0AA063C1"/>
    <w:rsid w:val="0AB6CB0C"/>
    <w:rsid w:val="0AB7AEE7"/>
    <w:rsid w:val="0AD8E079"/>
    <w:rsid w:val="0B00683E"/>
    <w:rsid w:val="0B3F620A"/>
    <w:rsid w:val="0B410D54"/>
    <w:rsid w:val="0B5D3D67"/>
    <w:rsid w:val="0B7BBD10"/>
    <w:rsid w:val="0B925497"/>
    <w:rsid w:val="0B97DC9D"/>
    <w:rsid w:val="0BADA2B5"/>
    <w:rsid w:val="0BB88D13"/>
    <w:rsid w:val="0BDC4017"/>
    <w:rsid w:val="0BFA5C12"/>
    <w:rsid w:val="0C12FDB2"/>
    <w:rsid w:val="0C179EB7"/>
    <w:rsid w:val="0C1EA474"/>
    <w:rsid w:val="0C24D2C9"/>
    <w:rsid w:val="0C2579F7"/>
    <w:rsid w:val="0C382907"/>
    <w:rsid w:val="0C46F3C1"/>
    <w:rsid w:val="0C6C7CB1"/>
    <w:rsid w:val="0C6D51B2"/>
    <w:rsid w:val="0C73CBFE"/>
    <w:rsid w:val="0CC663DE"/>
    <w:rsid w:val="0CCF72A4"/>
    <w:rsid w:val="0CDBC4A9"/>
    <w:rsid w:val="0CEC660A"/>
    <w:rsid w:val="0D0074ED"/>
    <w:rsid w:val="0D2C209F"/>
    <w:rsid w:val="0D334E83"/>
    <w:rsid w:val="0D5148D4"/>
    <w:rsid w:val="0D5E72CB"/>
    <w:rsid w:val="0D64B202"/>
    <w:rsid w:val="0D753CC2"/>
    <w:rsid w:val="0D92D5C9"/>
    <w:rsid w:val="0D9522D5"/>
    <w:rsid w:val="0D980475"/>
    <w:rsid w:val="0D9BC222"/>
    <w:rsid w:val="0D9C11C5"/>
    <w:rsid w:val="0DC1F022"/>
    <w:rsid w:val="0DC3F42C"/>
    <w:rsid w:val="0DD85E2D"/>
    <w:rsid w:val="0DE541E0"/>
    <w:rsid w:val="0E03DC3D"/>
    <w:rsid w:val="0E2E0F83"/>
    <w:rsid w:val="0E669413"/>
    <w:rsid w:val="0E6C9EBD"/>
    <w:rsid w:val="0E76359B"/>
    <w:rsid w:val="0E7979F2"/>
    <w:rsid w:val="0E7E5F88"/>
    <w:rsid w:val="0E8103CF"/>
    <w:rsid w:val="0EA1E766"/>
    <w:rsid w:val="0ECEE788"/>
    <w:rsid w:val="0EE5E06C"/>
    <w:rsid w:val="0F110B74"/>
    <w:rsid w:val="0F1E48D2"/>
    <w:rsid w:val="0F2DDDE0"/>
    <w:rsid w:val="0F2F0571"/>
    <w:rsid w:val="0F3CB156"/>
    <w:rsid w:val="0F5FCC5E"/>
    <w:rsid w:val="0F6176E0"/>
    <w:rsid w:val="0FBBB3E4"/>
    <w:rsid w:val="0FD3D388"/>
    <w:rsid w:val="0FD9CCEA"/>
    <w:rsid w:val="0FE0429B"/>
    <w:rsid w:val="0FFA9E0D"/>
    <w:rsid w:val="101DCACE"/>
    <w:rsid w:val="10201871"/>
    <w:rsid w:val="1023BE5E"/>
    <w:rsid w:val="1062C3D0"/>
    <w:rsid w:val="10695274"/>
    <w:rsid w:val="1082FE51"/>
    <w:rsid w:val="10ABCA63"/>
    <w:rsid w:val="10C2307F"/>
    <w:rsid w:val="10D0579B"/>
    <w:rsid w:val="10D17C0C"/>
    <w:rsid w:val="10F7DDAB"/>
    <w:rsid w:val="11210DAE"/>
    <w:rsid w:val="1167A639"/>
    <w:rsid w:val="1178B419"/>
    <w:rsid w:val="11841F24"/>
    <w:rsid w:val="119B3E38"/>
    <w:rsid w:val="119D8CEB"/>
    <w:rsid w:val="11A404C6"/>
    <w:rsid w:val="11AC93C1"/>
    <w:rsid w:val="11BB99A4"/>
    <w:rsid w:val="11D0A0F3"/>
    <w:rsid w:val="11F15399"/>
    <w:rsid w:val="1213BF51"/>
    <w:rsid w:val="128E5928"/>
    <w:rsid w:val="128EDDA0"/>
    <w:rsid w:val="129369F0"/>
    <w:rsid w:val="12948E32"/>
    <w:rsid w:val="12AE67A8"/>
    <w:rsid w:val="12B048B2"/>
    <w:rsid w:val="12B82F0A"/>
    <w:rsid w:val="12BD53E4"/>
    <w:rsid w:val="12D698DA"/>
    <w:rsid w:val="12E2C7A4"/>
    <w:rsid w:val="12EC5F03"/>
    <w:rsid w:val="12EC7105"/>
    <w:rsid w:val="12FA45FA"/>
    <w:rsid w:val="12FEBD81"/>
    <w:rsid w:val="13100353"/>
    <w:rsid w:val="13291D15"/>
    <w:rsid w:val="132BBC44"/>
    <w:rsid w:val="1346F8FB"/>
    <w:rsid w:val="135ABA79"/>
    <w:rsid w:val="136824A1"/>
    <w:rsid w:val="136AB5BA"/>
    <w:rsid w:val="136DE49D"/>
    <w:rsid w:val="13858A7B"/>
    <w:rsid w:val="138DA961"/>
    <w:rsid w:val="13F77F67"/>
    <w:rsid w:val="1404C6A1"/>
    <w:rsid w:val="1408BC1F"/>
    <w:rsid w:val="141AC995"/>
    <w:rsid w:val="141B9715"/>
    <w:rsid w:val="142645EA"/>
    <w:rsid w:val="1426D5FC"/>
    <w:rsid w:val="1469D3EA"/>
    <w:rsid w:val="147439E2"/>
    <w:rsid w:val="147ADDB4"/>
    <w:rsid w:val="148F5D2B"/>
    <w:rsid w:val="14A24172"/>
    <w:rsid w:val="14C425EE"/>
    <w:rsid w:val="14C8C98E"/>
    <w:rsid w:val="1518D9DC"/>
    <w:rsid w:val="152ACF95"/>
    <w:rsid w:val="153F2170"/>
    <w:rsid w:val="154EB580"/>
    <w:rsid w:val="158EFE15"/>
    <w:rsid w:val="15BCB155"/>
    <w:rsid w:val="15F76F33"/>
    <w:rsid w:val="16123FF9"/>
    <w:rsid w:val="16392168"/>
    <w:rsid w:val="163C08EC"/>
    <w:rsid w:val="164911A4"/>
    <w:rsid w:val="165080AC"/>
    <w:rsid w:val="16592608"/>
    <w:rsid w:val="16728067"/>
    <w:rsid w:val="167568BB"/>
    <w:rsid w:val="167FC2A4"/>
    <w:rsid w:val="16886034"/>
    <w:rsid w:val="16C05872"/>
    <w:rsid w:val="16FAB3A4"/>
    <w:rsid w:val="16FEB712"/>
    <w:rsid w:val="171F4D49"/>
    <w:rsid w:val="173688D4"/>
    <w:rsid w:val="17463006"/>
    <w:rsid w:val="17502457"/>
    <w:rsid w:val="17757993"/>
    <w:rsid w:val="17903737"/>
    <w:rsid w:val="17959DC1"/>
    <w:rsid w:val="17988172"/>
    <w:rsid w:val="179D748C"/>
    <w:rsid w:val="17A8AB9B"/>
    <w:rsid w:val="17A97247"/>
    <w:rsid w:val="17CD1E1C"/>
    <w:rsid w:val="17FBD3E9"/>
    <w:rsid w:val="180481B5"/>
    <w:rsid w:val="1814190F"/>
    <w:rsid w:val="182452EB"/>
    <w:rsid w:val="1826FCC4"/>
    <w:rsid w:val="18389C52"/>
    <w:rsid w:val="18421918"/>
    <w:rsid w:val="1842DE3F"/>
    <w:rsid w:val="185F807B"/>
    <w:rsid w:val="186EB677"/>
    <w:rsid w:val="18885001"/>
    <w:rsid w:val="18A68BF5"/>
    <w:rsid w:val="18A93D1D"/>
    <w:rsid w:val="18AF0F2E"/>
    <w:rsid w:val="18D585D4"/>
    <w:rsid w:val="18D663AC"/>
    <w:rsid w:val="18EB8235"/>
    <w:rsid w:val="18EDDEE7"/>
    <w:rsid w:val="18F6EC09"/>
    <w:rsid w:val="1902FD76"/>
    <w:rsid w:val="1914E879"/>
    <w:rsid w:val="191A3344"/>
    <w:rsid w:val="191D6217"/>
    <w:rsid w:val="1926C23D"/>
    <w:rsid w:val="19293B08"/>
    <w:rsid w:val="1935D558"/>
    <w:rsid w:val="194A3687"/>
    <w:rsid w:val="19549A39"/>
    <w:rsid w:val="19787EBD"/>
    <w:rsid w:val="199DB80D"/>
    <w:rsid w:val="19C9F820"/>
    <w:rsid w:val="19CB4CFE"/>
    <w:rsid w:val="19CB98F8"/>
    <w:rsid w:val="19D8D4BA"/>
    <w:rsid w:val="19E4430C"/>
    <w:rsid w:val="19EA8B0A"/>
    <w:rsid w:val="19FD2512"/>
    <w:rsid w:val="1A06D23B"/>
    <w:rsid w:val="1A0990C0"/>
    <w:rsid w:val="1A0AE7ED"/>
    <w:rsid w:val="1A7384B6"/>
    <w:rsid w:val="1AA84BA2"/>
    <w:rsid w:val="1AB95428"/>
    <w:rsid w:val="1AD7B317"/>
    <w:rsid w:val="1ADD330C"/>
    <w:rsid w:val="1B135857"/>
    <w:rsid w:val="1B37EB00"/>
    <w:rsid w:val="1B50488C"/>
    <w:rsid w:val="1B66A8DD"/>
    <w:rsid w:val="1B682D8B"/>
    <w:rsid w:val="1B6C0F0C"/>
    <w:rsid w:val="1B956398"/>
    <w:rsid w:val="1BAFCBD6"/>
    <w:rsid w:val="1BBBDF3A"/>
    <w:rsid w:val="1BCDD780"/>
    <w:rsid w:val="1BE4A5CD"/>
    <w:rsid w:val="1BF11EC8"/>
    <w:rsid w:val="1BF7C67C"/>
    <w:rsid w:val="1BFCC5CF"/>
    <w:rsid w:val="1C0A2E79"/>
    <w:rsid w:val="1C16B801"/>
    <w:rsid w:val="1C3E761B"/>
    <w:rsid w:val="1C3E97C1"/>
    <w:rsid w:val="1C494E95"/>
    <w:rsid w:val="1C5016A7"/>
    <w:rsid w:val="1C688F09"/>
    <w:rsid w:val="1C7A7053"/>
    <w:rsid w:val="1C7CFCD6"/>
    <w:rsid w:val="1C7E78C6"/>
    <w:rsid w:val="1C8E564C"/>
    <w:rsid w:val="1C9344FB"/>
    <w:rsid w:val="1CA9EFD6"/>
    <w:rsid w:val="1CB9696A"/>
    <w:rsid w:val="1CC698C9"/>
    <w:rsid w:val="1CC82975"/>
    <w:rsid w:val="1CD186C7"/>
    <w:rsid w:val="1CD37008"/>
    <w:rsid w:val="1CE70156"/>
    <w:rsid w:val="1CEA167A"/>
    <w:rsid w:val="1CED864C"/>
    <w:rsid w:val="1D07C4DE"/>
    <w:rsid w:val="1D376B86"/>
    <w:rsid w:val="1D934406"/>
    <w:rsid w:val="1DCC86EA"/>
    <w:rsid w:val="1DF73E26"/>
    <w:rsid w:val="1E0E7D41"/>
    <w:rsid w:val="1E0FE2ED"/>
    <w:rsid w:val="1E11D055"/>
    <w:rsid w:val="1E124296"/>
    <w:rsid w:val="1E44D183"/>
    <w:rsid w:val="1E52C12C"/>
    <w:rsid w:val="1E5B53DE"/>
    <w:rsid w:val="1E6049AA"/>
    <w:rsid w:val="1E7E1AAB"/>
    <w:rsid w:val="1E82EF14"/>
    <w:rsid w:val="1E87A442"/>
    <w:rsid w:val="1E905A02"/>
    <w:rsid w:val="1E928C6D"/>
    <w:rsid w:val="1ED95A85"/>
    <w:rsid w:val="1EDA45A2"/>
    <w:rsid w:val="1F0503F8"/>
    <w:rsid w:val="1F3EFADF"/>
    <w:rsid w:val="1F44D43F"/>
    <w:rsid w:val="1F525985"/>
    <w:rsid w:val="1F63D417"/>
    <w:rsid w:val="1F6B07D2"/>
    <w:rsid w:val="1F8674B7"/>
    <w:rsid w:val="1F867927"/>
    <w:rsid w:val="1F88C555"/>
    <w:rsid w:val="1F95E6D1"/>
    <w:rsid w:val="1FA70D45"/>
    <w:rsid w:val="1FB35038"/>
    <w:rsid w:val="1FB56D09"/>
    <w:rsid w:val="1FC05745"/>
    <w:rsid w:val="1FE67EA3"/>
    <w:rsid w:val="1FFEEFE2"/>
    <w:rsid w:val="200B37E9"/>
    <w:rsid w:val="200B3ACB"/>
    <w:rsid w:val="201B5DAA"/>
    <w:rsid w:val="20413D71"/>
    <w:rsid w:val="20422147"/>
    <w:rsid w:val="2048CF6B"/>
    <w:rsid w:val="2082143E"/>
    <w:rsid w:val="208FD66B"/>
    <w:rsid w:val="209F5596"/>
    <w:rsid w:val="20B154B8"/>
    <w:rsid w:val="20B646BD"/>
    <w:rsid w:val="20C7768D"/>
    <w:rsid w:val="20CE1D2B"/>
    <w:rsid w:val="20CFFAFA"/>
    <w:rsid w:val="2121AF79"/>
    <w:rsid w:val="2126FB36"/>
    <w:rsid w:val="2168DE5B"/>
    <w:rsid w:val="218B5715"/>
    <w:rsid w:val="219B9BF7"/>
    <w:rsid w:val="21A44A6C"/>
    <w:rsid w:val="21DEE06B"/>
    <w:rsid w:val="220FDDB8"/>
    <w:rsid w:val="221386EC"/>
    <w:rsid w:val="22298F1B"/>
    <w:rsid w:val="222F24DF"/>
    <w:rsid w:val="223332E8"/>
    <w:rsid w:val="22354201"/>
    <w:rsid w:val="2294EBDD"/>
    <w:rsid w:val="22D01FD3"/>
    <w:rsid w:val="22DCE2FF"/>
    <w:rsid w:val="22EBE723"/>
    <w:rsid w:val="2307EC62"/>
    <w:rsid w:val="23088ADB"/>
    <w:rsid w:val="230D4FE9"/>
    <w:rsid w:val="2326B0D8"/>
    <w:rsid w:val="2329117B"/>
    <w:rsid w:val="232D8644"/>
    <w:rsid w:val="233B9C0A"/>
    <w:rsid w:val="23405F14"/>
    <w:rsid w:val="237709AE"/>
    <w:rsid w:val="2380A04D"/>
    <w:rsid w:val="2387669B"/>
    <w:rsid w:val="23A25D34"/>
    <w:rsid w:val="23AA2EDA"/>
    <w:rsid w:val="23B2EEDF"/>
    <w:rsid w:val="23E26ED5"/>
    <w:rsid w:val="240F9E42"/>
    <w:rsid w:val="2455B279"/>
    <w:rsid w:val="2457ABC8"/>
    <w:rsid w:val="247DB47B"/>
    <w:rsid w:val="247F0827"/>
    <w:rsid w:val="2486DBF6"/>
    <w:rsid w:val="249B3AD6"/>
    <w:rsid w:val="249EFB62"/>
    <w:rsid w:val="24A09850"/>
    <w:rsid w:val="24BB6257"/>
    <w:rsid w:val="24E64620"/>
    <w:rsid w:val="24EBF665"/>
    <w:rsid w:val="24F6C12C"/>
    <w:rsid w:val="24FE1319"/>
    <w:rsid w:val="2545FF3B"/>
    <w:rsid w:val="2550B961"/>
    <w:rsid w:val="25587ED8"/>
    <w:rsid w:val="256FCB68"/>
    <w:rsid w:val="2572DCA7"/>
    <w:rsid w:val="2577D845"/>
    <w:rsid w:val="2583D62B"/>
    <w:rsid w:val="258C228C"/>
    <w:rsid w:val="25ADD8B3"/>
    <w:rsid w:val="25C39AD5"/>
    <w:rsid w:val="25CD80C3"/>
    <w:rsid w:val="25F379B1"/>
    <w:rsid w:val="2605D022"/>
    <w:rsid w:val="261666A6"/>
    <w:rsid w:val="26321E9D"/>
    <w:rsid w:val="26508350"/>
    <w:rsid w:val="266BDAD8"/>
    <w:rsid w:val="2673B765"/>
    <w:rsid w:val="268F66A3"/>
    <w:rsid w:val="269B4AFA"/>
    <w:rsid w:val="269F5757"/>
    <w:rsid w:val="26A206BE"/>
    <w:rsid w:val="26C4214A"/>
    <w:rsid w:val="26CBF4A2"/>
    <w:rsid w:val="26EC6563"/>
    <w:rsid w:val="26F0F411"/>
    <w:rsid w:val="26F2C0AB"/>
    <w:rsid w:val="274E42AC"/>
    <w:rsid w:val="2763BBDB"/>
    <w:rsid w:val="27659D98"/>
    <w:rsid w:val="27787218"/>
    <w:rsid w:val="27994482"/>
    <w:rsid w:val="27ADAF12"/>
    <w:rsid w:val="27B0FF11"/>
    <w:rsid w:val="27B5EA62"/>
    <w:rsid w:val="27C14F6C"/>
    <w:rsid w:val="2828338B"/>
    <w:rsid w:val="283114D7"/>
    <w:rsid w:val="28542BF2"/>
    <w:rsid w:val="2855E312"/>
    <w:rsid w:val="288F46FC"/>
    <w:rsid w:val="2893A035"/>
    <w:rsid w:val="28AB083B"/>
    <w:rsid w:val="28AB8C34"/>
    <w:rsid w:val="28B66A66"/>
    <w:rsid w:val="28C1DD01"/>
    <w:rsid w:val="28E5A58A"/>
    <w:rsid w:val="28F74743"/>
    <w:rsid w:val="292058DE"/>
    <w:rsid w:val="292F52DB"/>
    <w:rsid w:val="29482754"/>
    <w:rsid w:val="296643E8"/>
    <w:rsid w:val="29725C04"/>
    <w:rsid w:val="299D2E2E"/>
    <w:rsid w:val="29B19B22"/>
    <w:rsid w:val="29D2346D"/>
    <w:rsid w:val="2A14553D"/>
    <w:rsid w:val="2A1833F1"/>
    <w:rsid w:val="2A303368"/>
    <w:rsid w:val="2A4706DC"/>
    <w:rsid w:val="2A521DEC"/>
    <w:rsid w:val="2A5E7209"/>
    <w:rsid w:val="2A8AFF35"/>
    <w:rsid w:val="2A9A24ED"/>
    <w:rsid w:val="2AB135A4"/>
    <w:rsid w:val="2AC6778B"/>
    <w:rsid w:val="2AD0594E"/>
    <w:rsid w:val="2AE717C9"/>
    <w:rsid w:val="2AF587C7"/>
    <w:rsid w:val="2B261E77"/>
    <w:rsid w:val="2B5F0651"/>
    <w:rsid w:val="2B69CFFE"/>
    <w:rsid w:val="2B8BCCB4"/>
    <w:rsid w:val="2B8FBC9E"/>
    <w:rsid w:val="2BA06EE3"/>
    <w:rsid w:val="2BA51AB4"/>
    <w:rsid w:val="2BEC377B"/>
    <w:rsid w:val="2C0A68F6"/>
    <w:rsid w:val="2C295A50"/>
    <w:rsid w:val="2C5A2640"/>
    <w:rsid w:val="2C6055E7"/>
    <w:rsid w:val="2C631F12"/>
    <w:rsid w:val="2C8C4D67"/>
    <w:rsid w:val="2C8D5BE4"/>
    <w:rsid w:val="2C9BB96C"/>
    <w:rsid w:val="2CBEDE30"/>
    <w:rsid w:val="2CF02E30"/>
    <w:rsid w:val="2CF92741"/>
    <w:rsid w:val="2D046EC8"/>
    <w:rsid w:val="2D38AA3A"/>
    <w:rsid w:val="2D3F53B9"/>
    <w:rsid w:val="2D948804"/>
    <w:rsid w:val="2DAFA823"/>
    <w:rsid w:val="2DCD2F6A"/>
    <w:rsid w:val="2DD2A0B7"/>
    <w:rsid w:val="2E386E86"/>
    <w:rsid w:val="2E52EE6D"/>
    <w:rsid w:val="2E7115E7"/>
    <w:rsid w:val="2E8C3E28"/>
    <w:rsid w:val="2E91F2DB"/>
    <w:rsid w:val="2EB9E930"/>
    <w:rsid w:val="2EFA036A"/>
    <w:rsid w:val="2F3F8531"/>
    <w:rsid w:val="2F5DF95E"/>
    <w:rsid w:val="2F62437C"/>
    <w:rsid w:val="2F9EA07A"/>
    <w:rsid w:val="2FB2EF0C"/>
    <w:rsid w:val="2FB5F94A"/>
    <w:rsid w:val="2FC852C0"/>
    <w:rsid w:val="2FD51AA3"/>
    <w:rsid w:val="2FDDCDDE"/>
    <w:rsid w:val="2FE8EE46"/>
    <w:rsid w:val="2FF2EC42"/>
    <w:rsid w:val="2FFA313D"/>
    <w:rsid w:val="30270CA7"/>
    <w:rsid w:val="3047FE85"/>
    <w:rsid w:val="306E8A83"/>
    <w:rsid w:val="306F1283"/>
    <w:rsid w:val="30877E1A"/>
    <w:rsid w:val="3087D6C5"/>
    <w:rsid w:val="308DBBAB"/>
    <w:rsid w:val="3093C645"/>
    <w:rsid w:val="3099C485"/>
    <w:rsid w:val="30B09AB2"/>
    <w:rsid w:val="30C7808E"/>
    <w:rsid w:val="30D0C5D2"/>
    <w:rsid w:val="30D836A9"/>
    <w:rsid w:val="30E1DB0C"/>
    <w:rsid w:val="30E685DA"/>
    <w:rsid w:val="310C769B"/>
    <w:rsid w:val="3122A226"/>
    <w:rsid w:val="313167B6"/>
    <w:rsid w:val="3144043E"/>
    <w:rsid w:val="31619030"/>
    <w:rsid w:val="31728ACB"/>
    <w:rsid w:val="31785BB9"/>
    <w:rsid w:val="3178DDF0"/>
    <w:rsid w:val="319AA82F"/>
    <w:rsid w:val="31BC5947"/>
    <w:rsid w:val="31BEB3E1"/>
    <w:rsid w:val="31FE2509"/>
    <w:rsid w:val="321503C5"/>
    <w:rsid w:val="3219AB75"/>
    <w:rsid w:val="3222738B"/>
    <w:rsid w:val="323432FB"/>
    <w:rsid w:val="323F7298"/>
    <w:rsid w:val="3251E3DC"/>
    <w:rsid w:val="325B2B7B"/>
    <w:rsid w:val="326AB723"/>
    <w:rsid w:val="3296DBDD"/>
    <w:rsid w:val="32D6128D"/>
    <w:rsid w:val="32F5927B"/>
    <w:rsid w:val="33089DA7"/>
    <w:rsid w:val="331D66A8"/>
    <w:rsid w:val="334B69A4"/>
    <w:rsid w:val="33689987"/>
    <w:rsid w:val="336FCE73"/>
    <w:rsid w:val="337090C1"/>
    <w:rsid w:val="33794AD5"/>
    <w:rsid w:val="33A1FFCC"/>
    <w:rsid w:val="340B8C18"/>
    <w:rsid w:val="3419EBB2"/>
    <w:rsid w:val="345ACBA2"/>
    <w:rsid w:val="34A09AA9"/>
    <w:rsid w:val="34BD92A7"/>
    <w:rsid w:val="34BFA1DD"/>
    <w:rsid w:val="34C25FC3"/>
    <w:rsid w:val="34C7FD87"/>
    <w:rsid w:val="34D3B587"/>
    <w:rsid w:val="3511C283"/>
    <w:rsid w:val="35325676"/>
    <w:rsid w:val="354FCED9"/>
    <w:rsid w:val="3559C1E1"/>
    <w:rsid w:val="355AD745"/>
    <w:rsid w:val="3568A420"/>
    <w:rsid w:val="357CAF59"/>
    <w:rsid w:val="35856AEC"/>
    <w:rsid w:val="359B5465"/>
    <w:rsid w:val="359F5F02"/>
    <w:rsid w:val="35A7A779"/>
    <w:rsid w:val="35AC2B92"/>
    <w:rsid w:val="35AEE08F"/>
    <w:rsid w:val="35D0061A"/>
    <w:rsid w:val="35D0DE01"/>
    <w:rsid w:val="35F91827"/>
    <w:rsid w:val="36248E57"/>
    <w:rsid w:val="364B764C"/>
    <w:rsid w:val="364C7F57"/>
    <w:rsid w:val="364ECCB8"/>
    <w:rsid w:val="365DD5F1"/>
    <w:rsid w:val="36658012"/>
    <w:rsid w:val="366A6508"/>
    <w:rsid w:val="366BDBC9"/>
    <w:rsid w:val="3690E8C5"/>
    <w:rsid w:val="36C43AC1"/>
    <w:rsid w:val="36CCAF9D"/>
    <w:rsid w:val="36DFB1BE"/>
    <w:rsid w:val="36E58D0E"/>
    <w:rsid w:val="3709F690"/>
    <w:rsid w:val="370B0D29"/>
    <w:rsid w:val="370E0C66"/>
    <w:rsid w:val="3728549F"/>
    <w:rsid w:val="3743C516"/>
    <w:rsid w:val="3760FBC1"/>
    <w:rsid w:val="376939F6"/>
    <w:rsid w:val="3772697C"/>
    <w:rsid w:val="3774ED2E"/>
    <w:rsid w:val="37847AA7"/>
    <w:rsid w:val="37B4C611"/>
    <w:rsid w:val="37BD482D"/>
    <w:rsid w:val="37C371E7"/>
    <w:rsid w:val="37C64C9F"/>
    <w:rsid w:val="37C73E2D"/>
    <w:rsid w:val="37D1EF18"/>
    <w:rsid w:val="38020200"/>
    <w:rsid w:val="38092FFC"/>
    <w:rsid w:val="381C3733"/>
    <w:rsid w:val="381E4182"/>
    <w:rsid w:val="3827D1B1"/>
    <w:rsid w:val="3831E894"/>
    <w:rsid w:val="3834402F"/>
    <w:rsid w:val="383BBBC4"/>
    <w:rsid w:val="386F52DA"/>
    <w:rsid w:val="38836778"/>
    <w:rsid w:val="38A66903"/>
    <w:rsid w:val="38CECF8A"/>
    <w:rsid w:val="38E798D3"/>
    <w:rsid w:val="38EEF34D"/>
    <w:rsid w:val="38FB7191"/>
    <w:rsid w:val="38FBAD56"/>
    <w:rsid w:val="38FE7CA4"/>
    <w:rsid w:val="39290A00"/>
    <w:rsid w:val="393056AF"/>
    <w:rsid w:val="3935AA5A"/>
    <w:rsid w:val="3936FAFB"/>
    <w:rsid w:val="39554172"/>
    <w:rsid w:val="39654678"/>
    <w:rsid w:val="39867937"/>
    <w:rsid w:val="398B7DE0"/>
    <w:rsid w:val="399DFE2C"/>
    <w:rsid w:val="39ABCCEB"/>
    <w:rsid w:val="39C3F8F0"/>
    <w:rsid w:val="39E728AB"/>
    <w:rsid w:val="39EA5FCC"/>
    <w:rsid w:val="3A22485E"/>
    <w:rsid w:val="3A25AA11"/>
    <w:rsid w:val="3A76B44D"/>
    <w:rsid w:val="3A7E1F49"/>
    <w:rsid w:val="3A8498AD"/>
    <w:rsid w:val="3AB6C5B6"/>
    <w:rsid w:val="3ABEF943"/>
    <w:rsid w:val="3ACED01D"/>
    <w:rsid w:val="3AE4F5EF"/>
    <w:rsid w:val="3B05FC7A"/>
    <w:rsid w:val="3B2EF582"/>
    <w:rsid w:val="3B458D0D"/>
    <w:rsid w:val="3B45EF50"/>
    <w:rsid w:val="3B737E0D"/>
    <w:rsid w:val="3B7D0837"/>
    <w:rsid w:val="3B98F7CC"/>
    <w:rsid w:val="3BA3F2F8"/>
    <w:rsid w:val="3BAC6DFD"/>
    <w:rsid w:val="3BCF6AEA"/>
    <w:rsid w:val="3BD62E5C"/>
    <w:rsid w:val="3BDA2F2F"/>
    <w:rsid w:val="3BEF448F"/>
    <w:rsid w:val="3BF93EE6"/>
    <w:rsid w:val="3C0468C9"/>
    <w:rsid w:val="3C09756C"/>
    <w:rsid w:val="3C104343"/>
    <w:rsid w:val="3C162F22"/>
    <w:rsid w:val="3C2136D0"/>
    <w:rsid w:val="3C42C23B"/>
    <w:rsid w:val="3C4F5701"/>
    <w:rsid w:val="3C5267EE"/>
    <w:rsid w:val="3C5279EB"/>
    <w:rsid w:val="3C60526C"/>
    <w:rsid w:val="3C61E858"/>
    <w:rsid w:val="3C63D9E8"/>
    <w:rsid w:val="3C681693"/>
    <w:rsid w:val="3C7BD09D"/>
    <w:rsid w:val="3C7E2128"/>
    <w:rsid w:val="3C8A13D7"/>
    <w:rsid w:val="3C8E1B4C"/>
    <w:rsid w:val="3C99FEA2"/>
    <w:rsid w:val="3CA8E36F"/>
    <w:rsid w:val="3CC14035"/>
    <w:rsid w:val="3CDE3BB2"/>
    <w:rsid w:val="3CFBD13D"/>
    <w:rsid w:val="3CFF9C62"/>
    <w:rsid w:val="3D15997C"/>
    <w:rsid w:val="3D2007B4"/>
    <w:rsid w:val="3D2CFBC8"/>
    <w:rsid w:val="3D440B1E"/>
    <w:rsid w:val="3D4C3FFF"/>
    <w:rsid w:val="3D5BCC1F"/>
    <w:rsid w:val="3D800A88"/>
    <w:rsid w:val="3D803AF1"/>
    <w:rsid w:val="3D8C1741"/>
    <w:rsid w:val="3D91F1DA"/>
    <w:rsid w:val="3D9AE689"/>
    <w:rsid w:val="3DD66B4B"/>
    <w:rsid w:val="3DD7E10C"/>
    <w:rsid w:val="3DE68FCF"/>
    <w:rsid w:val="3DFCCA84"/>
    <w:rsid w:val="3E0636D4"/>
    <w:rsid w:val="3E186A4B"/>
    <w:rsid w:val="3E20DB28"/>
    <w:rsid w:val="3E2B0BBA"/>
    <w:rsid w:val="3E2B9CEC"/>
    <w:rsid w:val="3E53C7DA"/>
    <w:rsid w:val="3E57E0B0"/>
    <w:rsid w:val="3E65BDEC"/>
    <w:rsid w:val="3E80984B"/>
    <w:rsid w:val="3EA1FB45"/>
    <w:rsid w:val="3EB62CE1"/>
    <w:rsid w:val="3EB78C84"/>
    <w:rsid w:val="3ECB2FA2"/>
    <w:rsid w:val="3ECC7D6C"/>
    <w:rsid w:val="3EE79AAB"/>
    <w:rsid w:val="3EF7651A"/>
    <w:rsid w:val="3F03FA84"/>
    <w:rsid w:val="3F0881E9"/>
    <w:rsid w:val="3F0D96D8"/>
    <w:rsid w:val="3F1921C4"/>
    <w:rsid w:val="3F2A7F60"/>
    <w:rsid w:val="3F3B0849"/>
    <w:rsid w:val="3F3D8926"/>
    <w:rsid w:val="3F40F631"/>
    <w:rsid w:val="3F484C85"/>
    <w:rsid w:val="3F61F57D"/>
    <w:rsid w:val="3F6BE24A"/>
    <w:rsid w:val="3F760764"/>
    <w:rsid w:val="3F768F4E"/>
    <w:rsid w:val="3F7DE747"/>
    <w:rsid w:val="3F87E031"/>
    <w:rsid w:val="3F94A6EB"/>
    <w:rsid w:val="3F9D7E1D"/>
    <w:rsid w:val="3FBC5B56"/>
    <w:rsid w:val="3FBEE24F"/>
    <w:rsid w:val="3FBF73EB"/>
    <w:rsid w:val="3FC1511E"/>
    <w:rsid w:val="3FCD915C"/>
    <w:rsid w:val="3FDFA065"/>
    <w:rsid w:val="3FE3319C"/>
    <w:rsid w:val="3FE95A01"/>
    <w:rsid w:val="4024BF81"/>
    <w:rsid w:val="40443D47"/>
    <w:rsid w:val="40757712"/>
    <w:rsid w:val="40865A98"/>
    <w:rsid w:val="4087AEB3"/>
    <w:rsid w:val="40A533DA"/>
    <w:rsid w:val="40DDFF66"/>
    <w:rsid w:val="40DE471A"/>
    <w:rsid w:val="41016A57"/>
    <w:rsid w:val="412FD8BB"/>
    <w:rsid w:val="4160D2AA"/>
    <w:rsid w:val="419D2AB2"/>
    <w:rsid w:val="41C664A6"/>
    <w:rsid w:val="41C6D58D"/>
    <w:rsid w:val="41E27E1A"/>
    <w:rsid w:val="41E798D9"/>
    <w:rsid w:val="41EBDE8D"/>
    <w:rsid w:val="4207CBE6"/>
    <w:rsid w:val="42185365"/>
    <w:rsid w:val="4229E9DE"/>
    <w:rsid w:val="4256826E"/>
    <w:rsid w:val="426A3A97"/>
    <w:rsid w:val="426F96D2"/>
    <w:rsid w:val="427AD4D6"/>
    <w:rsid w:val="4290E02E"/>
    <w:rsid w:val="429E4C7D"/>
    <w:rsid w:val="42BD8C31"/>
    <w:rsid w:val="42CF8A51"/>
    <w:rsid w:val="42DA7463"/>
    <w:rsid w:val="42E68136"/>
    <w:rsid w:val="431FA802"/>
    <w:rsid w:val="433121D7"/>
    <w:rsid w:val="4358A038"/>
    <w:rsid w:val="4382760C"/>
    <w:rsid w:val="43941FAD"/>
    <w:rsid w:val="439924D4"/>
    <w:rsid w:val="439F4C72"/>
    <w:rsid w:val="43A3C998"/>
    <w:rsid w:val="43B094EC"/>
    <w:rsid w:val="43C4F9CB"/>
    <w:rsid w:val="4421C801"/>
    <w:rsid w:val="442AB62D"/>
    <w:rsid w:val="44483C6C"/>
    <w:rsid w:val="444BBE48"/>
    <w:rsid w:val="445516D7"/>
    <w:rsid w:val="445FE488"/>
    <w:rsid w:val="4464796C"/>
    <w:rsid w:val="44A101FA"/>
    <w:rsid w:val="44C68335"/>
    <w:rsid w:val="44C86CC1"/>
    <w:rsid w:val="45003568"/>
    <w:rsid w:val="450A092C"/>
    <w:rsid w:val="450B5F8E"/>
    <w:rsid w:val="452071A3"/>
    <w:rsid w:val="4528A750"/>
    <w:rsid w:val="4591198B"/>
    <w:rsid w:val="45A86E40"/>
    <w:rsid w:val="45A91C24"/>
    <w:rsid w:val="45AF7A5A"/>
    <w:rsid w:val="45BC5EF6"/>
    <w:rsid w:val="45C08677"/>
    <w:rsid w:val="45C650BD"/>
    <w:rsid w:val="45C6F835"/>
    <w:rsid w:val="45C91E9D"/>
    <w:rsid w:val="45CEBDFF"/>
    <w:rsid w:val="45DB7248"/>
    <w:rsid w:val="45DBD4C1"/>
    <w:rsid w:val="460BCFED"/>
    <w:rsid w:val="460D4036"/>
    <w:rsid w:val="4613FC8A"/>
    <w:rsid w:val="461475D4"/>
    <w:rsid w:val="46487B75"/>
    <w:rsid w:val="464B154C"/>
    <w:rsid w:val="465E25B4"/>
    <w:rsid w:val="467705A9"/>
    <w:rsid w:val="467BCD5C"/>
    <w:rsid w:val="46870997"/>
    <w:rsid w:val="46873882"/>
    <w:rsid w:val="46C7B08B"/>
    <w:rsid w:val="46DB6325"/>
    <w:rsid w:val="46E7E741"/>
    <w:rsid w:val="46F80869"/>
    <w:rsid w:val="46FE534B"/>
    <w:rsid w:val="473CEA94"/>
    <w:rsid w:val="474CD5EE"/>
    <w:rsid w:val="47785DCD"/>
    <w:rsid w:val="47873912"/>
    <w:rsid w:val="47944AF4"/>
    <w:rsid w:val="47A12215"/>
    <w:rsid w:val="47A172E3"/>
    <w:rsid w:val="47B82A44"/>
    <w:rsid w:val="47BAD73D"/>
    <w:rsid w:val="47BEBDE8"/>
    <w:rsid w:val="47C901F4"/>
    <w:rsid w:val="47D32231"/>
    <w:rsid w:val="47DEDF2A"/>
    <w:rsid w:val="47E2D596"/>
    <w:rsid w:val="47EC6441"/>
    <w:rsid w:val="47EDE125"/>
    <w:rsid w:val="47F0374C"/>
    <w:rsid w:val="47F06073"/>
    <w:rsid w:val="47F25F9B"/>
    <w:rsid w:val="47F9CB4C"/>
    <w:rsid w:val="481C239B"/>
    <w:rsid w:val="4830E2D3"/>
    <w:rsid w:val="484964E5"/>
    <w:rsid w:val="484B640F"/>
    <w:rsid w:val="486611BC"/>
    <w:rsid w:val="4882802E"/>
    <w:rsid w:val="48828BE9"/>
    <w:rsid w:val="48AF5A7A"/>
    <w:rsid w:val="48B24CB1"/>
    <w:rsid w:val="48B98DC2"/>
    <w:rsid w:val="48C68174"/>
    <w:rsid w:val="48DB4F21"/>
    <w:rsid w:val="48DD5C10"/>
    <w:rsid w:val="48E8A64F"/>
    <w:rsid w:val="49080AFA"/>
    <w:rsid w:val="490CFC4E"/>
    <w:rsid w:val="49236A02"/>
    <w:rsid w:val="494DB458"/>
    <w:rsid w:val="494F623B"/>
    <w:rsid w:val="494FDA28"/>
    <w:rsid w:val="495225A1"/>
    <w:rsid w:val="495BEE69"/>
    <w:rsid w:val="49653079"/>
    <w:rsid w:val="499DC5DA"/>
    <w:rsid w:val="49A64037"/>
    <w:rsid w:val="4A134B2D"/>
    <w:rsid w:val="4A371193"/>
    <w:rsid w:val="4A4F1D62"/>
    <w:rsid w:val="4A5B92F7"/>
    <w:rsid w:val="4A997FFD"/>
    <w:rsid w:val="4AA18393"/>
    <w:rsid w:val="4AE94D2D"/>
    <w:rsid w:val="4B0275BE"/>
    <w:rsid w:val="4B06F21D"/>
    <w:rsid w:val="4B21EA5B"/>
    <w:rsid w:val="4B6CFE2E"/>
    <w:rsid w:val="4B81369E"/>
    <w:rsid w:val="4B85EAB7"/>
    <w:rsid w:val="4BAD4DC4"/>
    <w:rsid w:val="4BB4FE5F"/>
    <w:rsid w:val="4BBB82E3"/>
    <w:rsid w:val="4BDF3BDF"/>
    <w:rsid w:val="4C0A4E96"/>
    <w:rsid w:val="4C207095"/>
    <w:rsid w:val="4C3B72F4"/>
    <w:rsid w:val="4C52D023"/>
    <w:rsid w:val="4C55559A"/>
    <w:rsid w:val="4C5E6B9D"/>
    <w:rsid w:val="4C7671A4"/>
    <w:rsid w:val="4C76A59F"/>
    <w:rsid w:val="4C798C3F"/>
    <w:rsid w:val="4C95AAF7"/>
    <w:rsid w:val="4CA0413C"/>
    <w:rsid w:val="4CC40AB5"/>
    <w:rsid w:val="4CCF4FC1"/>
    <w:rsid w:val="4CDB9BBE"/>
    <w:rsid w:val="4D162CEA"/>
    <w:rsid w:val="4D180037"/>
    <w:rsid w:val="4D255AF4"/>
    <w:rsid w:val="4D47F9FE"/>
    <w:rsid w:val="4D4B5972"/>
    <w:rsid w:val="4D5A5055"/>
    <w:rsid w:val="4D7EC2F2"/>
    <w:rsid w:val="4D8654BD"/>
    <w:rsid w:val="4D9C4410"/>
    <w:rsid w:val="4DC76751"/>
    <w:rsid w:val="4DED1CA2"/>
    <w:rsid w:val="4DF5B749"/>
    <w:rsid w:val="4E029E9A"/>
    <w:rsid w:val="4E1A9E57"/>
    <w:rsid w:val="4E5D1873"/>
    <w:rsid w:val="4E5E2110"/>
    <w:rsid w:val="4E73916A"/>
    <w:rsid w:val="4E7CD9D9"/>
    <w:rsid w:val="4E8570B6"/>
    <w:rsid w:val="4E9C8E55"/>
    <w:rsid w:val="4EB0B689"/>
    <w:rsid w:val="4EB502A2"/>
    <w:rsid w:val="4EB74281"/>
    <w:rsid w:val="4EC0FFA2"/>
    <w:rsid w:val="4EC9A58C"/>
    <w:rsid w:val="4ED089E3"/>
    <w:rsid w:val="4ED0B18C"/>
    <w:rsid w:val="4EF97390"/>
    <w:rsid w:val="4F25F32E"/>
    <w:rsid w:val="4F489D09"/>
    <w:rsid w:val="4F53D2E8"/>
    <w:rsid w:val="4F621B84"/>
    <w:rsid w:val="4F86F8D5"/>
    <w:rsid w:val="4F9036BA"/>
    <w:rsid w:val="4FBEBC8D"/>
    <w:rsid w:val="4FC3ADFE"/>
    <w:rsid w:val="4FD238D2"/>
    <w:rsid w:val="4FD435A7"/>
    <w:rsid w:val="4FEBBA84"/>
    <w:rsid w:val="4FFD9545"/>
    <w:rsid w:val="50126B55"/>
    <w:rsid w:val="501B6509"/>
    <w:rsid w:val="501E5752"/>
    <w:rsid w:val="5022631E"/>
    <w:rsid w:val="502C0513"/>
    <w:rsid w:val="5095F4F1"/>
    <w:rsid w:val="50A45FEF"/>
    <w:rsid w:val="50C57BF8"/>
    <w:rsid w:val="50CF0C46"/>
    <w:rsid w:val="510675F4"/>
    <w:rsid w:val="5120D6E2"/>
    <w:rsid w:val="5132756A"/>
    <w:rsid w:val="5136A1B3"/>
    <w:rsid w:val="513D5E83"/>
    <w:rsid w:val="51D0BD4C"/>
    <w:rsid w:val="5205B288"/>
    <w:rsid w:val="52129575"/>
    <w:rsid w:val="5219DCF7"/>
    <w:rsid w:val="52335B48"/>
    <w:rsid w:val="52354E43"/>
    <w:rsid w:val="524329AF"/>
    <w:rsid w:val="52448A21"/>
    <w:rsid w:val="5256CB89"/>
    <w:rsid w:val="526F657E"/>
    <w:rsid w:val="5275905B"/>
    <w:rsid w:val="52910ABD"/>
    <w:rsid w:val="52B03853"/>
    <w:rsid w:val="52B39C75"/>
    <w:rsid w:val="52E0E313"/>
    <w:rsid w:val="53043505"/>
    <w:rsid w:val="53049DF1"/>
    <w:rsid w:val="532E8218"/>
    <w:rsid w:val="5333D474"/>
    <w:rsid w:val="5344990C"/>
    <w:rsid w:val="53609F6A"/>
    <w:rsid w:val="53689487"/>
    <w:rsid w:val="536DCB44"/>
    <w:rsid w:val="537BA4EC"/>
    <w:rsid w:val="53856B68"/>
    <w:rsid w:val="539C8906"/>
    <w:rsid w:val="539F6773"/>
    <w:rsid w:val="53A467CB"/>
    <w:rsid w:val="53AD46B5"/>
    <w:rsid w:val="53CAAA75"/>
    <w:rsid w:val="53DF4E85"/>
    <w:rsid w:val="53F79C17"/>
    <w:rsid w:val="53F81333"/>
    <w:rsid w:val="53F8C4FB"/>
    <w:rsid w:val="54071122"/>
    <w:rsid w:val="540B2551"/>
    <w:rsid w:val="543AEFF9"/>
    <w:rsid w:val="5452613C"/>
    <w:rsid w:val="546178A1"/>
    <w:rsid w:val="54715155"/>
    <w:rsid w:val="54775067"/>
    <w:rsid w:val="5482D8AA"/>
    <w:rsid w:val="5486D08B"/>
    <w:rsid w:val="549C763A"/>
    <w:rsid w:val="54C2E55D"/>
    <w:rsid w:val="54CA2C87"/>
    <w:rsid w:val="54D05039"/>
    <w:rsid w:val="54EC0222"/>
    <w:rsid w:val="5503BC30"/>
    <w:rsid w:val="550CA9B7"/>
    <w:rsid w:val="551B1F71"/>
    <w:rsid w:val="553DDA7F"/>
    <w:rsid w:val="5540FB2D"/>
    <w:rsid w:val="5544FBEB"/>
    <w:rsid w:val="554A12F0"/>
    <w:rsid w:val="558A6410"/>
    <w:rsid w:val="559ADA9F"/>
    <w:rsid w:val="55A13555"/>
    <w:rsid w:val="55A5B8EE"/>
    <w:rsid w:val="55B50720"/>
    <w:rsid w:val="55BDE40D"/>
    <w:rsid w:val="55C04E5E"/>
    <w:rsid w:val="55D7DBAE"/>
    <w:rsid w:val="55EFFA03"/>
    <w:rsid w:val="560CE41C"/>
    <w:rsid w:val="5614698F"/>
    <w:rsid w:val="562846D6"/>
    <w:rsid w:val="5645BFBB"/>
    <w:rsid w:val="5666F006"/>
    <w:rsid w:val="566AC9BD"/>
    <w:rsid w:val="56875AD9"/>
    <w:rsid w:val="5687FE5F"/>
    <w:rsid w:val="569ACB41"/>
    <w:rsid w:val="56C4C51D"/>
    <w:rsid w:val="56EF91B6"/>
    <w:rsid w:val="56F15FC0"/>
    <w:rsid w:val="56F76803"/>
    <w:rsid w:val="570ACCB7"/>
    <w:rsid w:val="571D3F83"/>
    <w:rsid w:val="5748CFCB"/>
    <w:rsid w:val="578C1481"/>
    <w:rsid w:val="5792C6CC"/>
    <w:rsid w:val="57B77B13"/>
    <w:rsid w:val="57B9B6DA"/>
    <w:rsid w:val="57C8A07F"/>
    <w:rsid w:val="57DDF106"/>
    <w:rsid w:val="57F2CFA5"/>
    <w:rsid w:val="57F852FC"/>
    <w:rsid w:val="580459CD"/>
    <w:rsid w:val="580C0924"/>
    <w:rsid w:val="58152D5E"/>
    <w:rsid w:val="581BD95D"/>
    <w:rsid w:val="58254AB4"/>
    <w:rsid w:val="583C254D"/>
    <w:rsid w:val="58445180"/>
    <w:rsid w:val="584C4D1F"/>
    <w:rsid w:val="5863D381"/>
    <w:rsid w:val="587DDA5B"/>
    <w:rsid w:val="587F3C68"/>
    <w:rsid w:val="58880A7A"/>
    <w:rsid w:val="58A70259"/>
    <w:rsid w:val="58B26D9B"/>
    <w:rsid w:val="58B2AE06"/>
    <w:rsid w:val="58DA0A55"/>
    <w:rsid w:val="58E48C35"/>
    <w:rsid w:val="58FBCE87"/>
    <w:rsid w:val="59274C56"/>
    <w:rsid w:val="592779C9"/>
    <w:rsid w:val="592E4A91"/>
    <w:rsid w:val="592E5F55"/>
    <w:rsid w:val="592F1475"/>
    <w:rsid w:val="593AC490"/>
    <w:rsid w:val="5968C161"/>
    <w:rsid w:val="5969B563"/>
    <w:rsid w:val="596CDFB1"/>
    <w:rsid w:val="597FF202"/>
    <w:rsid w:val="59A0A98D"/>
    <w:rsid w:val="59AD102D"/>
    <w:rsid w:val="59AE478B"/>
    <w:rsid w:val="59D6B245"/>
    <w:rsid w:val="5A11BD50"/>
    <w:rsid w:val="5A2F5FFA"/>
    <w:rsid w:val="5A338A8E"/>
    <w:rsid w:val="5A3A4FC7"/>
    <w:rsid w:val="5A739258"/>
    <w:rsid w:val="5A77565D"/>
    <w:rsid w:val="5A8CADDA"/>
    <w:rsid w:val="5A8D61F6"/>
    <w:rsid w:val="5A8F7D5E"/>
    <w:rsid w:val="5AAA7D7B"/>
    <w:rsid w:val="5AB95D81"/>
    <w:rsid w:val="5ACAC90C"/>
    <w:rsid w:val="5AD2BBA7"/>
    <w:rsid w:val="5ADA4DA7"/>
    <w:rsid w:val="5AE85F6C"/>
    <w:rsid w:val="5AF116A8"/>
    <w:rsid w:val="5AF1B6D9"/>
    <w:rsid w:val="5AFD83B3"/>
    <w:rsid w:val="5B2D44C2"/>
    <w:rsid w:val="5B5E6887"/>
    <w:rsid w:val="5B77C23F"/>
    <w:rsid w:val="5B8BF253"/>
    <w:rsid w:val="5B9344E0"/>
    <w:rsid w:val="5C1B0C0A"/>
    <w:rsid w:val="5C1BFFCB"/>
    <w:rsid w:val="5C22C3F7"/>
    <w:rsid w:val="5C36FA6C"/>
    <w:rsid w:val="5C4BAC68"/>
    <w:rsid w:val="5C5D7496"/>
    <w:rsid w:val="5C68A650"/>
    <w:rsid w:val="5C6AB24E"/>
    <w:rsid w:val="5C6F1069"/>
    <w:rsid w:val="5C8C5996"/>
    <w:rsid w:val="5C9032B7"/>
    <w:rsid w:val="5C9C835B"/>
    <w:rsid w:val="5CCAA47D"/>
    <w:rsid w:val="5CCF9B4D"/>
    <w:rsid w:val="5CE3D897"/>
    <w:rsid w:val="5CEE93DF"/>
    <w:rsid w:val="5CFCC8FC"/>
    <w:rsid w:val="5D307FAE"/>
    <w:rsid w:val="5D446142"/>
    <w:rsid w:val="5D5B7F62"/>
    <w:rsid w:val="5D62016A"/>
    <w:rsid w:val="5D788B12"/>
    <w:rsid w:val="5D845A88"/>
    <w:rsid w:val="5D8B75BC"/>
    <w:rsid w:val="5D94B8B3"/>
    <w:rsid w:val="5D959D05"/>
    <w:rsid w:val="5DC3BB2E"/>
    <w:rsid w:val="5DF2FE7F"/>
    <w:rsid w:val="5DFCB7BE"/>
    <w:rsid w:val="5E07B89C"/>
    <w:rsid w:val="5E0B1DAB"/>
    <w:rsid w:val="5E1B6CBB"/>
    <w:rsid w:val="5E30E449"/>
    <w:rsid w:val="5E35FE30"/>
    <w:rsid w:val="5E5EE4A8"/>
    <w:rsid w:val="5E696924"/>
    <w:rsid w:val="5E6B1695"/>
    <w:rsid w:val="5E739490"/>
    <w:rsid w:val="5E7A43A0"/>
    <w:rsid w:val="5E84B6F1"/>
    <w:rsid w:val="5EA5E9F4"/>
    <w:rsid w:val="5ED11CCB"/>
    <w:rsid w:val="5ED67408"/>
    <w:rsid w:val="5EE0AE46"/>
    <w:rsid w:val="5EF1F5E5"/>
    <w:rsid w:val="5EF7EB8C"/>
    <w:rsid w:val="5F135605"/>
    <w:rsid w:val="5F1440EE"/>
    <w:rsid w:val="5F162F97"/>
    <w:rsid w:val="5F1DA876"/>
    <w:rsid w:val="5F1FD759"/>
    <w:rsid w:val="5F2524DE"/>
    <w:rsid w:val="5F69B823"/>
    <w:rsid w:val="5F777116"/>
    <w:rsid w:val="5F8C4A02"/>
    <w:rsid w:val="5F9CDE78"/>
    <w:rsid w:val="5FA252B9"/>
    <w:rsid w:val="5FA371A9"/>
    <w:rsid w:val="5FB4031D"/>
    <w:rsid w:val="5FD406E5"/>
    <w:rsid w:val="600FBA31"/>
    <w:rsid w:val="601F4F7C"/>
    <w:rsid w:val="6029C40A"/>
    <w:rsid w:val="60490FC9"/>
    <w:rsid w:val="60507DF4"/>
    <w:rsid w:val="60540B57"/>
    <w:rsid w:val="6060BEF1"/>
    <w:rsid w:val="606F2D0F"/>
    <w:rsid w:val="608B187C"/>
    <w:rsid w:val="60941181"/>
    <w:rsid w:val="60987BEC"/>
    <w:rsid w:val="60E48FA6"/>
    <w:rsid w:val="60F60B36"/>
    <w:rsid w:val="60FEEB4F"/>
    <w:rsid w:val="6129D66B"/>
    <w:rsid w:val="61303ED9"/>
    <w:rsid w:val="613E9CB0"/>
    <w:rsid w:val="61794FA5"/>
    <w:rsid w:val="61849416"/>
    <w:rsid w:val="6195393A"/>
    <w:rsid w:val="61A81F92"/>
    <w:rsid w:val="61C36691"/>
    <w:rsid w:val="61C83625"/>
    <w:rsid w:val="61D844FE"/>
    <w:rsid w:val="61E1FE35"/>
    <w:rsid w:val="61E357AF"/>
    <w:rsid w:val="6222A536"/>
    <w:rsid w:val="622482D3"/>
    <w:rsid w:val="62255FFC"/>
    <w:rsid w:val="6243356B"/>
    <w:rsid w:val="62BBF82D"/>
    <w:rsid w:val="62C4C986"/>
    <w:rsid w:val="62C6C354"/>
    <w:rsid w:val="62D41AFB"/>
    <w:rsid w:val="62D6777F"/>
    <w:rsid w:val="62DD0CF2"/>
    <w:rsid w:val="62E2A5CF"/>
    <w:rsid w:val="62E4F99F"/>
    <w:rsid w:val="6303FC06"/>
    <w:rsid w:val="63115218"/>
    <w:rsid w:val="631884E8"/>
    <w:rsid w:val="631CCF49"/>
    <w:rsid w:val="63574037"/>
    <w:rsid w:val="636557E3"/>
    <w:rsid w:val="6381BEA0"/>
    <w:rsid w:val="638DBA23"/>
    <w:rsid w:val="639BC6C6"/>
    <w:rsid w:val="63B56303"/>
    <w:rsid w:val="63CB1700"/>
    <w:rsid w:val="63ED7CEA"/>
    <w:rsid w:val="63FA0875"/>
    <w:rsid w:val="641E331A"/>
    <w:rsid w:val="641F0A1B"/>
    <w:rsid w:val="6437C97B"/>
    <w:rsid w:val="6448051C"/>
    <w:rsid w:val="645A0190"/>
    <w:rsid w:val="64615C66"/>
    <w:rsid w:val="646745A0"/>
    <w:rsid w:val="64700A01"/>
    <w:rsid w:val="64782752"/>
    <w:rsid w:val="6489FF4D"/>
    <w:rsid w:val="648AC356"/>
    <w:rsid w:val="64BC2461"/>
    <w:rsid w:val="64D58D05"/>
    <w:rsid w:val="64E443AF"/>
    <w:rsid w:val="64F647EC"/>
    <w:rsid w:val="65112CB4"/>
    <w:rsid w:val="652ED03C"/>
    <w:rsid w:val="6545F57A"/>
    <w:rsid w:val="655CF6F5"/>
    <w:rsid w:val="656AD9B2"/>
    <w:rsid w:val="657A0685"/>
    <w:rsid w:val="657B5D1B"/>
    <w:rsid w:val="6592C418"/>
    <w:rsid w:val="659DE428"/>
    <w:rsid w:val="65AE4567"/>
    <w:rsid w:val="65C69C6D"/>
    <w:rsid w:val="65CEB420"/>
    <w:rsid w:val="65D73C71"/>
    <w:rsid w:val="65E9B96C"/>
    <w:rsid w:val="65FFEE14"/>
    <w:rsid w:val="660ADD3D"/>
    <w:rsid w:val="661958FE"/>
    <w:rsid w:val="6626118E"/>
    <w:rsid w:val="664A56C9"/>
    <w:rsid w:val="66583AD6"/>
    <w:rsid w:val="6661DAFE"/>
    <w:rsid w:val="66855A9A"/>
    <w:rsid w:val="66A9DE2E"/>
    <w:rsid w:val="67191A81"/>
    <w:rsid w:val="673DCD10"/>
    <w:rsid w:val="67510FDB"/>
    <w:rsid w:val="6756D35A"/>
    <w:rsid w:val="675A2C10"/>
    <w:rsid w:val="676E30FF"/>
    <w:rsid w:val="679E6C8C"/>
    <w:rsid w:val="67A5D690"/>
    <w:rsid w:val="67B15DAF"/>
    <w:rsid w:val="67BDC7F1"/>
    <w:rsid w:val="67D88F75"/>
    <w:rsid w:val="67E28719"/>
    <w:rsid w:val="67E720E9"/>
    <w:rsid w:val="67F254E0"/>
    <w:rsid w:val="67F96F1F"/>
    <w:rsid w:val="67FDE1CE"/>
    <w:rsid w:val="68034A8A"/>
    <w:rsid w:val="68052579"/>
    <w:rsid w:val="68137F5A"/>
    <w:rsid w:val="681422CD"/>
    <w:rsid w:val="682F6711"/>
    <w:rsid w:val="6843455C"/>
    <w:rsid w:val="684FB702"/>
    <w:rsid w:val="685E8D6F"/>
    <w:rsid w:val="6861EFE4"/>
    <w:rsid w:val="688E1EC3"/>
    <w:rsid w:val="68975CF6"/>
    <w:rsid w:val="689BD441"/>
    <w:rsid w:val="68A5D79A"/>
    <w:rsid w:val="68BD6744"/>
    <w:rsid w:val="68C0C876"/>
    <w:rsid w:val="68EEAAA2"/>
    <w:rsid w:val="68FC4870"/>
    <w:rsid w:val="68FF23AB"/>
    <w:rsid w:val="6900E6D3"/>
    <w:rsid w:val="69121374"/>
    <w:rsid w:val="691E9379"/>
    <w:rsid w:val="692C9EDB"/>
    <w:rsid w:val="693B8B74"/>
    <w:rsid w:val="69474999"/>
    <w:rsid w:val="6954D4E8"/>
    <w:rsid w:val="695DF7A1"/>
    <w:rsid w:val="6960E3D9"/>
    <w:rsid w:val="69799DC0"/>
    <w:rsid w:val="69AB5639"/>
    <w:rsid w:val="69BB633B"/>
    <w:rsid w:val="69C484E7"/>
    <w:rsid w:val="69DD7CB7"/>
    <w:rsid w:val="69FA8F7F"/>
    <w:rsid w:val="6A01E632"/>
    <w:rsid w:val="6A171780"/>
    <w:rsid w:val="6A442584"/>
    <w:rsid w:val="6A4BD8C5"/>
    <w:rsid w:val="6A62668B"/>
    <w:rsid w:val="6A679085"/>
    <w:rsid w:val="6A69DBAF"/>
    <w:rsid w:val="6A857D0E"/>
    <w:rsid w:val="6A8D7E90"/>
    <w:rsid w:val="6A8E42A0"/>
    <w:rsid w:val="6AB6A88D"/>
    <w:rsid w:val="6ABCAF55"/>
    <w:rsid w:val="6AC54BF5"/>
    <w:rsid w:val="6ACAC64D"/>
    <w:rsid w:val="6AD8517B"/>
    <w:rsid w:val="6AEA18FF"/>
    <w:rsid w:val="6B1D73E4"/>
    <w:rsid w:val="6B3DFF68"/>
    <w:rsid w:val="6B4BB13C"/>
    <w:rsid w:val="6B5646F3"/>
    <w:rsid w:val="6B5D4A45"/>
    <w:rsid w:val="6B71ED84"/>
    <w:rsid w:val="6B81B1F2"/>
    <w:rsid w:val="6B96F468"/>
    <w:rsid w:val="6BA48505"/>
    <w:rsid w:val="6BA4B888"/>
    <w:rsid w:val="6BACD642"/>
    <w:rsid w:val="6BAFD846"/>
    <w:rsid w:val="6BBF11E5"/>
    <w:rsid w:val="6BDAE4BC"/>
    <w:rsid w:val="6BE6E4F8"/>
    <w:rsid w:val="6C022A96"/>
    <w:rsid w:val="6C09751E"/>
    <w:rsid w:val="6C1D6204"/>
    <w:rsid w:val="6C2B5288"/>
    <w:rsid w:val="6C76E029"/>
    <w:rsid w:val="6C7AE801"/>
    <w:rsid w:val="6C7BC245"/>
    <w:rsid w:val="6C878410"/>
    <w:rsid w:val="6CC6F2A1"/>
    <w:rsid w:val="6CEF9302"/>
    <w:rsid w:val="6D105EDE"/>
    <w:rsid w:val="6D2A229D"/>
    <w:rsid w:val="6D3D7F73"/>
    <w:rsid w:val="6D68D0C3"/>
    <w:rsid w:val="6D7663A9"/>
    <w:rsid w:val="6D7B14AF"/>
    <w:rsid w:val="6D82F4C3"/>
    <w:rsid w:val="6DA9D169"/>
    <w:rsid w:val="6DCC3EB9"/>
    <w:rsid w:val="6DDF2DB2"/>
    <w:rsid w:val="6DF1C040"/>
    <w:rsid w:val="6DFF97D8"/>
    <w:rsid w:val="6E1E14A6"/>
    <w:rsid w:val="6E2D4DB4"/>
    <w:rsid w:val="6E431096"/>
    <w:rsid w:val="6E556877"/>
    <w:rsid w:val="6E5682A7"/>
    <w:rsid w:val="6E5BC444"/>
    <w:rsid w:val="6E65C021"/>
    <w:rsid w:val="6E6B642F"/>
    <w:rsid w:val="6E819B5A"/>
    <w:rsid w:val="6E83FE9D"/>
    <w:rsid w:val="6E89159C"/>
    <w:rsid w:val="6E89C1AF"/>
    <w:rsid w:val="6E904884"/>
    <w:rsid w:val="6E98DA93"/>
    <w:rsid w:val="6E9F4CF6"/>
    <w:rsid w:val="6EA0F6E5"/>
    <w:rsid w:val="6EB9B865"/>
    <w:rsid w:val="6EDE02CC"/>
    <w:rsid w:val="6EDE77AC"/>
    <w:rsid w:val="6EE58371"/>
    <w:rsid w:val="6EEF3318"/>
    <w:rsid w:val="6F04E20F"/>
    <w:rsid w:val="6F0BA316"/>
    <w:rsid w:val="6F0BAE2A"/>
    <w:rsid w:val="6F1C4F99"/>
    <w:rsid w:val="6F55325D"/>
    <w:rsid w:val="6F5B8952"/>
    <w:rsid w:val="6F6AF8E0"/>
    <w:rsid w:val="6F7BD305"/>
    <w:rsid w:val="6F88D7F4"/>
    <w:rsid w:val="6F9DF3F8"/>
    <w:rsid w:val="6FA3E9AA"/>
    <w:rsid w:val="6FA4A2C8"/>
    <w:rsid w:val="6FCAFE8B"/>
    <w:rsid w:val="6FCBA9BD"/>
    <w:rsid w:val="6FE0528B"/>
    <w:rsid w:val="70057DD1"/>
    <w:rsid w:val="70317120"/>
    <w:rsid w:val="706CFF42"/>
    <w:rsid w:val="707507DD"/>
    <w:rsid w:val="70900F19"/>
    <w:rsid w:val="709C47EA"/>
    <w:rsid w:val="70A3F3F2"/>
    <w:rsid w:val="70D0994E"/>
    <w:rsid w:val="70D91F50"/>
    <w:rsid w:val="70E7A10D"/>
    <w:rsid w:val="70EC0EBC"/>
    <w:rsid w:val="70F1998D"/>
    <w:rsid w:val="70F30D21"/>
    <w:rsid w:val="70F39716"/>
    <w:rsid w:val="70F82764"/>
    <w:rsid w:val="7118271A"/>
    <w:rsid w:val="713F82CE"/>
    <w:rsid w:val="7148246C"/>
    <w:rsid w:val="71A729F9"/>
    <w:rsid w:val="71C42CD8"/>
    <w:rsid w:val="71E7B0C9"/>
    <w:rsid w:val="72535775"/>
    <w:rsid w:val="7267F181"/>
    <w:rsid w:val="7280264E"/>
    <w:rsid w:val="7299D042"/>
    <w:rsid w:val="72A26BE0"/>
    <w:rsid w:val="72A5F15E"/>
    <w:rsid w:val="72D2E6BF"/>
    <w:rsid w:val="72E48E22"/>
    <w:rsid w:val="72E6DBDD"/>
    <w:rsid w:val="72FBE200"/>
    <w:rsid w:val="730499E2"/>
    <w:rsid w:val="733309A5"/>
    <w:rsid w:val="7357A08F"/>
    <w:rsid w:val="73667568"/>
    <w:rsid w:val="73800EA5"/>
    <w:rsid w:val="73825625"/>
    <w:rsid w:val="73A41A29"/>
    <w:rsid w:val="73B3D5D8"/>
    <w:rsid w:val="73C09E34"/>
    <w:rsid w:val="73C9AC17"/>
    <w:rsid w:val="73E08BCF"/>
    <w:rsid w:val="73ED875D"/>
    <w:rsid w:val="73F4A79C"/>
    <w:rsid w:val="73F5CF24"/>
    <w:rsid w:val="73FA4C67"/>
    <w:rsid w:val="7425B45F"/>
    <w:rsid w:val="7427D5E6"/>
    <w:rsid w:val="742A65E7"/>
    <w:rsid w:val="742B88A1"/>
    <w:rsid w:val="742BD352"/>
    <w:rsid w:val="74518FDA"/>
    <w:rsid w:val="74785D6D"/>
    <w:rsid w:val="74A46007"/>
    <w:rsid w:val="74BAF91A"/>
    <w:rsid w:val="74C0C93D"/>
    <w:rsid w:val="74C4B892"/>
    <w:rsid w:val="74D05966"/>
    <w:rsid w:val="74EA11A5"/>
    <w:rsid w:val="74F72540"/>
    <w:rsid w:val="7508BB84"/>
    <w:rsid w:val="7512CD59"/>
    <w:rsid w:val="75193E51"/>
    <w:rsid w:val="7534D188"/>
    <w:rsid w:val="75414926"/>
    <w:rsid w:val="75675964"/>
    <w:rsid w:val="7572D71B"/>
    <w:rsid w:val="758A4AC3"/>
    <w:rsid w:val="75AFE7EC"/>
    <w:rsid w:val="75BBC005"/>
    <w:rsid w:val="75BDD175"/>
    <w:rsid w:val="75C7159B"/>
    <w:rsid w:val="75C84D69"/>
    <w:rsid w:val="75E27228"/>
    <w:rsid w:val="75F5AD74"/>
    <w:rsid w:val="75F64F49"/>
    <w:rsid w:val="76009362"/>
    <w:rsid w:val="76203144"/>
    <w:rsid w:val="76274FFC"/>
    <w:rsid w:val="762FEEE1"/>
    <w:rsid w:val="764865B1"/>
    <w:rsid w:val="76531D2B"/>
    <w:rsid w:val="7672E175"/>
    <w:rsid w:val="7680D2C1"/>
    <w:rsid w:val="7699306C"/>
    <w:rsid w:val="76CBD811"/>
    <w:rsid w:val="76D11456"/>
    <w:rsid w:val="76E2949F"/>
    <w:rsid w:val="76E7813F"/>
    <w:rsid w:val="76EA71A1"/>
    <w:rsid w:val="7700645E"/>
    <w:rsid w:val="77049833"/>
    <w:rsid w:val="772169B9"/>
    <w:rsid w:val="773573D3"/>
    <w:rsid w:val="774F87E6"/>
    <w:rsid w:val="776B1CE0"/>
    <w:rsid w:val="777428F1"/>
    <w:rsid w:val="778C633F"/>
    <w:rsid w:val="7792A4FD"/>
    <w:rsid w:val="77D47C28"/>
    <w:rsid w:val="77F4A5DB"/>
    <w:rsid w:val="77FA842D"/>
    <w:rsid w:val="7801775E"/>
    <w:rsid w:val="780C6FA6"/>
    <w:rsid w:val="783BDCCF"/>
    <w:rsid w:val="783C1A1E"/>
    <w:rsid w:val="783D9535"/>
    <w:rsid w:val="783EB7F5"/>
    <w:rsid w:val="7853A8DD"/>
    <w:rsid w:val="787211AC"/>
    <w:rsid w:val="78C66EE8"/>
    <w:rsid w:val="78CD25E7"/>
    <w:rsid w:val="78E26F79"/>
    <w:rsid w:val="78E80EF7"/>
    <w:rsid w:val="78F30312"/>
    <w:rsid w:val="790050B2"/>
    <w:rsid w:val="79116803"/>
    <w:rsid w:val="791A133E"/>
    <w:rsid w:val="7927B036"/>
    <w:rsid w:val="792BDF18"/>
    <w:rsid w:val="796DE00B"/>
    <w:rsid w:val="79AB1C1C"/>
    <w:rsid w:val="79C3E2B2"/>
    <w:rsid w:val="79EEC289"/>
    <w:rsid w:val="79F23058"/>
    <w:rsid w:val="79F8A42D"/>
    <w:rsid w:val="79FBDF7D"/>
    <w:rsid w:val="7A0314F4"/>
    <w:rsid w:val="7A1E3114"/>
    <w:rsid w:val="7A203B63"/>
    <w:rsid w:val="7A27B55F"/>
    <w:rsid w:val="7A660DDC"/>
    <w:rsid w:val="7A9248DC"/>
    <w:rsid w:val="7AA2FC2A"/>
    <w:rsid w:val="7AA785E0"/>
    <w:rsid w:val="7AC97018"/>
    <w:rsid w:val="7AD3AA21"/>
    <w:rsid w:val="7B0EA428"/>
    <w:rsid w:val="7B1EECD7"/>
    <w:rsid w:val="7B263857"/>
    <w:rsid w:val="7B45FA38"/>
    <w:rsid w:val="7B68746F"/>
    <w:rsid w:val="7B83BA89"/>
    <w:rsid w:val="7B8E8D21"/>
    <w:rsid w:val="7B937E6E"/>
    <w:rsid w:val="7B9A71DD"/>
    <w:rsid w:val="7BA180C1"/>
    <w:rsid w:val="7BCDB331"/>
    <w:rsid w:val="7BD435BF"/>
    <w:rsid w:val="7BFEC613"/>
    <w:rsid w:val="7C01F2FE"/>
    <w:rsid w:val="7C3F7246"/>
    <w:rsid w:val="7C4B2C15"/>
    <w:rsid w:val="7C50376C"/>
    <w:rsid w:val="7C822DD3"/>
    <w:rsid w:val="7C9C6D0E"/>
    <w:rsid w:val="7CB33B21"/>
    <w:rsid w:val="7CEDF813"/>
    <w:rsid w:val="7CF60971"/>
    <w:rsid w:val="7D070DDD"/>
    <w:rsid w:val="7D392A4A"/>
    <w:rsid w:val="7D47F178"/>
    <w:rsid w:val="7D6013C7"/>
    <w:rsid w:val="7D8D27F0"/>
    <w:rsid w:val="7D8FC695"/>
    <w:rsid w:val="7DA06D32"/>
    <w:rsid w:val="7DB6340D"/>
    <w:rsid w:val="7DBE4816"/>
    <w:rsid w:val="7DBEA8D2"/>
    <w:rsid w:val="7DD70EFC"/>
    <w:rsid w:val="7DEB6EA7"/>
    <w:rsid w:val="7E1FFE00"/>
    <w:rsid w:val="7E2CCFBA"/>
    <w:rsid w:val="7E43FBEC"/>
    <w:rsid w:val="7E4A64B3"/>
    <w:rsid w:val="7E7E5A91"/>
    <w:rsid w:val="7EB61664"/>
    <w:rsid w:val="7EBB0BAF"/>
    <w:rsid w:val="7ED042E3"/>
    <w:rsid w:val="7ED32723"/>
    <w:rsid w:val="7EDC6F09"/>
    <w:rsid w:val="7F062544"/>
    <w:rsid w:val="7F12CDEE"/>
    <w:rsid w:val="7F1DBA8E"/>
    <w:rsid w:val="7F383EAA"/>
    <w:rsid w:val="7F5EC7A3"/>
    <w:rsid w:val="7FA4295D"/>
    <w:rsid w:val="7FB1EB38"/>
    <w:rsid w:val="7FC26B5F"/>
    <w:rsid w:val="7FC53621"/>
    <w:rsid w:val="7FF6F139"/>
    <w:rsid w:val="7FF75CDA"/>
    <w:rsid w:val="7FFE60B5"/>
    <w:rsid w:val="7FFF2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8F45B"/>
  <w15:chartTrackingRefBased/>
  <w15:docId w15:val="{F9AA367D-2E78-4242-8DD6-1069B8D1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0F"/>
    <w:pPr>
      <w:spacing w:line="240" w:lineRule="auto"/>
    </w:pPr>
    <w:rPr>
      <w:rFonts w:ascii="Century Gothic" w:hAnsi="Century Gothi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AA8"/>
    <w:pPr>
      <w:tabs>
        <w:tab w:val="center" w:pos="4252"/>
        <w:tab w:val="right" w:pos="8504"/>
      </w:tabs>
      <w:spacing w:after="0"/>
    </w:pPr>
  </w:style>
  <w:style w:type="character" w:customStyle="1" w:styleId="EncabezadoCar">
    <w:name w:val="Encabezado Car"/>
    <w:basedOn w:val="Fuentedeprrafopredeter"/>
    <w:link w:val="Encabezado"/>
    <w:uiPriority w:val="99"/>
    <w:rsid w:val="00813AA8"/>
  </w:style>
  <w:style w:type="paragraph" w:styleId="Piedepgina">
    <w:name w:val="footer"/>
    <w:basedOn w:val="Normal"/>
    <w:link w:val="PiedepginaCar"/>
    <w:uiPriority w:val="99"/>
    <w:unhideWhenUsed/>
    <w:rsid w:val="00813AA8"/>
    <w:pPr>
      <w:tabs>
        <w:tab w:val="center" w:pos="4252"/>
        <w:tab w:val="right" w:pos="8504"/>
      </w:tabs>
      <w:spacing w:after="0"/>
    </w:pPr>
  </w:style>
  <w:style w:type="character" w:customStyle="1" w:styleId="PiedepginaCar">
    <w:name w:val="Pie de página Car"/>
    <w:basedOn w:val="Fuentedeprrafopredeter"/>
    <w:link w:val="Piedepgina"/>
    <w:uiPriority w:val="99"/>
    <w:rsid w:val="00813AA8"/>
  </w:style>
  <w:style w:type="character" w:customStyle="1" w:styleId="apple-converted-space">
    <w:name w:val="apple-converted-space"/>
    <w:basedOn w:val="Fuentedeprrafopredeter"/>
    <w:rsid w:val="000B3AFC"/>
  </w:style>
  <w:style w:type="paragraph" w:styleId="Textodeglobo">
    <w:name w:val="Balloon Text"/>
    <w:basedOn w:val="Normal"/>
    <w:link w:val="TextodegloboCar"/>
    <w:uiPriority w:val="99"/>
    <w:semiHidden/>
    <w:unhideWhenUsed/>
    <w:rsid w:val="00380F5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F54"/>
    <w:rPr>
      <w:rFonts w:ascii="Segoe UI" w:hAnsi="Segoe UI" w:cs="Segoe UI"/>
      <w:sz w:val="18"/>
      <w:szCs w:val="18"/>
    </w:rPr>
  </w:style>
  <w:style w:type="paragraph" w:styleId="Prrafodelista">
    <w:name w:val="List Paragraph"/>
    <w:aliases w:val="NORMAL,titulo 3"/>
    <w:basedOn w:val="Normal"/>
    <w:link w:val="PrrafodelistaCar"/>
    <w:uiPriority w:val="34"/>
    <w:qFormat/>
    <w:rsid w:val="009B45AF"/>
    <w:pPr>
      <w:spacing w:after="0"/>
      <w:ind w:left="708"/>
    </w:pPr>
    <w:rPr>
      <w:rFonts w:ascii="Arial" w:eastAsia="Times New Roman" w:hAnsi="Arial" w:cs="Times New Roman"/>
      <w:szCs w:val="20"/>
      <w:lang w:val="es-ES_tradnl" w:eastAsia="es-ES"/>
    </w:rPr>
  </w:style>
  <w:style w:type="character" w:customStyle="1" w:styleId="PrrafodelistaCar">
    <w:name w:val="Párrafo de lista Car"/>
    <w:aliases w:val="NORMAL Car,titulo 3 Car"/>
    <w:link w:val="Prrafodelista"/>
    <w:uiPriority w:val="34"/>
    <w:locked/>
    <w:rsid w:val="009B45AF"/>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0C18B0"/>
    <w:pPr>
      <w:spacing w:before="100" w:beforeAutospacing="1" w:after="100" w:afterAutospacing="1"/>
    </w:pPr>
    <w:rPr>
      <w:rFonts w:ascii="Times New Roman" w:eastAsia="Times New Roman" w:hAnsi="Times New Roman" w:cs="Times New Roman"/>
      <w:szCs w:val="24"/>
      <w:lang w:val="es-CO" w:eastAsia="es-CO"/>
    </w:rPr>
  </w:style>
  <w:style w:type="character" w:styleId="Refdecomentario">
    <w:name w:val="annotation reference"/>
    <w:basedOn w:val="Fuentedeprrafopredeter"/>
    <w:uiPriority w:val="99"/>
    <w:semiHidden/>
    <w:unhideWhenUsed/>
    <w:rsid w:val="002D65CD"/>
    <w:rPr>
      <w:sz w:val="16"/>
      <w:szCs w:val="16"/>
    </w:rPr>
  </w:style>
  <w:style w:type="paragraph" w:styleId="Textocomentario">
    <w:name w:val="annotation text"/>
    <w:basedOn w:val="Normal"/>
    <w:link w:val="TextocomentarioCar"/>
    <w:uiPriority w:val="99"/>
    <w:unhideWhenUsed/>
    <w:rsid w:val="002D65CD"/>
    <w:rPr>
      <w:sz w:val="20"/>
      <w:szCs w:val="20"/>
    </w:rPr>
  </w:style>
  <w:style w:type="character" w:customStyle="1" w:styleId="TextocomentarioCar">
    <w:name w:val="Texto comentario Car"/>
    <w:basedOn w:val="Fuentedeprrafopredeter"/>
    <w:link w:val="Textocomentario"/>
    <w:uiPriority w:val="99"/>
    <w:rsid w:val="002D65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D65CD"/>
    <w:rPr>
      <w:b/>
      <w:bCs/>
    </w:rPr>
  </w:style>
  <w:style w:type="character" w:customStyle="1" w:styleId="AsuntodelcomentarioCar">
    <w:name w:val="Asunto del comentario Car"/>
    <w:basedOn w:val="TextocomentarioCar"/>
    <w:link w:val="Asuntodelcomentario"/>
    <w:uiPriority w:val="99"/>
    <w:semiHidden/>
    <w:rsid w:val="002D65CD"/>
    <w:rPr>
      <w:rFonts w:ascii="Century Gothic" w:hAnsi="Century Gothic"/>
      <w:b/>
      <w:bCs/>
      <w:sz w:val="20"/>
      <w:szCs w:val="20"/>
    </w:rPr>
  </w:style>
  <w:style w:type="paragraph" w:styleId="Textonotapie">
    <w:name w:val="footnote text"/>
    <w:basedOn w:val="Normal"/>
    <w:link w:val="TextonotapieCar"/>
    <w:uiPriority w:val="99"/>
    <w:semiHidden/>
    <w:unhideWhenUsed/>
    <w:rsid w:val="003F2F85"/>
    <w:pPr>
      <w:spacing w:after="0"/>
    </w:pPr>
    <w:rPr>
      <w:sz w:val="20"/>
      <w:szCs w:val="20"/>
    </w:rPr>
  </w:style>
  <w:style w:type="character" w:customStyle="1" w:styleId="TextonotapieCar">
    <w:name w:val="Texto nota pie Car"/>
    <w:basedOn w:val="Fuentedeprrafopredeter"/>
    <w:link w:val="Textonotapie"/>
    <w:uiPriority w:val="99"/>
    <w:semiHidden/>
    <w:rsid w:val="003F2F85"/>
    <w:rPr>
      <w:rFonts w:ascii="Century Gothic" w:hAnsi="Century Gothic"/>
      <w:sz w:val="20"/>
      <w:szCs w:val="20"/>
    </w:rPr>
  </w:style>
  <w:style w:type="character" w:styleId="Refdenotaalpie">
    <w:name w:val="footnote reference"/>
    <w:basedOn w:val="Fuentedeprrafopredeter"/>
    <w:uiPriority w:val="99"/>
    <w:semiHidden/>
    <w:unhideWhenUsed/>
    <w:rsid w:val="003F2F85"/>
    <w:rPr>
      <w:vertAlign w:val="superscript"/>
    </w:rPr>
  </w:style>
  <w:style w:type="character" w:styleId="Hipervnculo">
    <w:name w:val="Hyperlink"/>
    <w:basedOn w:val="Fuentedeprrafopredeter"/>
    <w:uiPriority w:val="99"/>
    <w:unhideWhenUsed/>
    <w:rsid w:val="0098313D"/>
    <w:rPr>
      <w:color w:val="0563C1" w:themeColor="hyperlink"/>
      <w:u w:val="single"/>
    </w:rPr>
  </w:style>
  <w:style w:type="character" w:customStyle="1" w:styleId="Mencinsinresolver1">
    <w:name w:val="Mención sin resolver1"/>
    <w:basedOn w:val="Fuentedeprrafopredeter"/>
    <w:uiPriority w:val="99"/>
    <w:semiHidden/>
    <w:unhideWhenUsed/>
    <w:rsid w:val="0098313D"/>
    <w:rPr>
      <w:color w:val="605E5C"/>
      <w:shd w:val="clear" w:color="auto" w:fill="E1DFDD"/>
    </w:rPr>
  </w:style>
  <w:style w:type="character" w:styleId="Hipervnculovisitado">
    <w:name w:val="FollowedHyperlink"/>
    <w:basedOn w:val="Fuentedeprrafopredeter"/>
    <w:uiPriority w:val="99"/>
    <w:semiHidden/>
    <w:unhideWhenUsed/>
    <w:rsid w:val="000E52E3"/>
    <w:rPr>
      <w:color w:val="954F72" w:themeColor="followedHyperlink"/>
      <w:u w:val="single"/>
    </w:rPr>
  </w:style>
  <w:style w:type="paragraph" w:styleId="Revisin">
    <w:name w:val="Revision"/>
    <w:hidden/>
    <w:uiPriority w:val="99"/>
    <w:semiHidden/>
    <w:rsid w:val="002059B4"/>
    <w:pPr>
      <w:spacing w:after="0" w:line="240" w:lineRule="auto"/>
    </w:pPr>
    <w:rPr>
      <w:rFonts w:ascii="Century Gothic" w:hAnsi="Century Gothic"/>
      <w:sz w:val="24"/>
    </w:rPr>
  </w:style>
  <w:style w:type="character" w:customStyle="1" w:styleId="UnresolvedMention1">
    <w:name w:val="Unresolved Mention1"/>
    <w:basedOn w:val="Fuentedeprrafopredeter"/>
    <w:uiPriority w:val="99"/>
    <w:semiHidden/>
    <w:unhideWhenUsed/>
    <w:rsid w:val="00FE6B84"/>
    <w:rPr>
      <w:color w:val="605E5C"/>
      <w:shd w:val="clear" w:color="auto" w:fill="E1DFDD"/>
    </w:rPr>
  </w:style>
  <w:style w:type="character" w:styleId="nfasis">
    <w:name w:val="Emphasis"/>
    <w:basedOn w:val="Fuentedeprrafopredeter"/>
    <w:uiPriority w:val="20"/>
    <w:qFormat/>
    <w:rsid w:val="00C07A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0954">
      <w:bodyDiv w:val="1"/>
      <w:marLeft w:val="0"/>
      <w:marRight w:val="0"/>
      <w:marTop w:val="0"/>
      <w:marBottom w:val="0"/>
      <w:divBdr>
        <w:top w:val="none" w:sz="0" w:space="0" w:color="auto"/>
        <w:left w:val="none" w:sz="0" w:space="0" w:color="auto"/>
        <w:bottom w:val="none" w:sz="0" w:space="0" w:color="auto"/>
        <w:right w:val="none" w:sz="0" w:space="0" w:color="auto"/>
      </w:divBdr>
    </w:div>
    <w:div w:id="15496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sipra.u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8a30ce7d-742e-43bb-8453-d0fa4b13e6e8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473B56-E2FE-40FB-9D3A-BB2C62A432C9}">
  <ds:schemaRefs>
    <ds:schemaRef ds:uri="http://schemas.openxmlformats.org/officeDocument/2006/bibliography"/>
  </ds:schemaRefs>
</ds:datastoreItem>
</file>

<file path=customXml/itemProps2.xml><?xml version="1.0" encoding="utf-8"?>
<ds:datastoreItem xmlns:ds="http://schemas.openxmlformats.org/officeDocument/2006/customXml" ds:itemID="{E8C8C910-C67C-40AA-859F-CD0A807BD949}"/>
</file>

<file path=customXml/itemProps3.xml><?xml version="1.0" encoding="utf-8"?>
<ds:datastoreItem xmlns:ds="http://schemas.openxmlformats.org/officeDocument/2006/customXml" ds:itemID="{0F4AA4FE-480A-4C58-80CA-48D73B997F64}"/>
</file>

<file path=customXml/itemProps4.xml><?xml version="1.0" encoding="utf-8"?>
<ds:datastoreItem xmlns:ds="http://schemas.openxmlformats.org/officeDocument/2006/customXml" ds:itemID="{E8EDF374-47B8-46D5-8AB5-EBAA77C5F6D3}"/>
</file>

<file path=docProps/app.xml><?xml version="1.0" encoding="utf-8"?>
<Properties xmlns="http://schemas.openxmlformats.org/officeDocument/2006/extended-properties" xmlns:vt="http://schemas.openxmlformats.org/officeDocument/2006/docPropsVTypes">
  <Template>Normal</Template>
  <TotalTime>36</TotalTime>
  <Pages>7</Pages>
  <Words>2994</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Alejandro Garcia Barbosa</dc:creator>
  <cp:keywords/>
  <dc:description/>
  <cp:lastModifiedBy>Cielo Carolina Verdugo Vela</cp:lastModifiedBy>
  <cp:revision>10</cp:revision>
  <cp:lastPrinted>2018-10-05T16:14:00Z</cp:lastPrinted>
  <dcterms:created xsi:type="dcterms:W3CDTF">2022-08-23T16:25:00Z</dcterms:created>
  <dcterms:modified xsi:type="dcterms:W3CDTF">2022-10-06T18:03:00Z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